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560" w:type="dxa"/>
              <w:left w:w="1000" w:type="dxa"/>
              <w:bottom w:w="5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al que te presentas]</w:t>
            </w:r>
          </w:p>
        </w:tc>
        <w:tc>
          <w:tcPr>
            <w:tcW w:w="4524" w:type="dxa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560" w:type="dxa"/>
              <w:left w:w="100" w:type="dxa"/>
              <w:bottom w:w="52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campaña]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la campaña, el tipo de llamadas (entrada o salida) y tu experiencia]</w:t>
      </w:r>
    </w:p>
    <w:p>
      <w:pPr>
        <w:pStyle w:val="Cuerpo"/>
      </w:pPr>
      <w:r>
        <w:rPr>
          <w:rStyle w:val="Hint"/>
        </w:rPr>
        <w:t xml:space="preserve">[Escribe aquí cómo llevas una llamada (registro, plazos, escalado), velocidad de escritura y herramientas]</w:t>
      </w:r>
    </w:p>
    <w:p>
      <w:pPr>
        <w:pStyle w:val="Cuerpo"/>
      </w:pPr>
      <w:r>
        <w:rPr>
          <w:rStyle w:val="Hint"/>
        </w:rPr>
        <w:t xml:space="preserve">[Escribe aquí cómo gestionas a un cliente molesto y un dato de resultados]</w:t>
      </w:r>
    </w:p>
    <w:p>
      <w:pPr>
        <w:pStyle w:val="Cuerpo"/>
      </w:pPr>
      <w:r>
        <w:rPr>
          <w:rStyle w:val="Hint"/>
        </w:rPr>
        <w:t xml:space="preserve">[Escribe aquí tu actitud ante la supervisión, tus idiomas y tu disponibilidad para la formación]</w:t>
      </w:r>
    </w:p>
    <w:p>
      <w:pPr>
        <w:pStyle w:val="Cuerpo"/>
      </w:pPr>
      <w:r>
        <w:rPr>
          <w:rStyle w:val="Hint"/>
        </w:rPr>
        <w:t xml:space="preserve">[Escribe aquí turnos, formación inicial, adjunto y mejor hora para llamarte]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3"/>
        <w:szCs w:val="23"/>
        <w:lang w:val="es-ES" w:eastAsia="es-ES" w:bidi="ar-SA"/>
      </w:rPr>
    </w:rPrDefault>
    <w:pPrDefault>
      <w:pPr>
        <w:spacing w:after="0" w:line="308" w:lineRule="auto"/>
      </w:pPr>
    </w:pPrDefault>
  </w:docDefaults>
  <w:style w:type="paragraph" w:default="1" w:styleId="Normal">
    <w:name w:val="Normal"/>
    <w:qFormat/>
    <w:pPr>
      <w:spacing w:after="0" w:line="308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ahoma" w:hAnsi="Tahoma" w:eastAsia="Tahoma" w:cs="Tahoma"/>
      <w:b/>
      <w:color w:val="FFFFFF"/>
      <w:sz w:val="48"/>
      <w:szCs w:val="48"/>
    </w:rPr>
  </w:style>
  <w:style w:type="paragraph" w:styleId="Subtitle">
    <w:name w:val="Subtitle"/>
    <w:qFormat/>
    <w:pPr>
      <w:spacing w:before="70" w:after="0"/>
    </w:pPr>
    <w:rPr>
      <w:rFonts w:ascii="Tahoma" w:hAnsi="Tahoma" w:eastAsia="Tahoma" w:cs="Tahoma"/>
      <w:color w:val="FFFFFF"/>
      <w:sz w:val="22"/>
      <w:szCs w:val="22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after="20"/>
      <w:jc w:val="right"/>
    </w:pPr>
    <w:rPr>
      <w:rFonts w:ascii="Tahoma" w:hAnsi="Tahoma" w:eastAsia="Tahoma" w:cs="Tahoma"/>
      <w:color w:val="FFFFFF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F8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E4F8A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E4F8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teleoperador/a (en blanco para rellenar)</dc:title>
  <dc:subject>Plantilla de carta editable</dc:subject>
  <dc:creator>plantillasdecurriculum.com</dc:creator>
  <cp:keywords>carta de presentación, plantilla, Word, carta de presentacion teleoperador call center</cp:keywords>
  <dc:description>Carta de presentación para atención al cliente telefónica en una operadora: tipo de llamadas, escalado, ritmo y turnos.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