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lomo de color con el nombre en vertical y columna principal con el contenido."/>
      </w:tblPr>
      <w:tblGrid>
        <w:gridCol w:w="1750"/>
        <w:gridCol w:w="10156"/>
      </w:tblGrid>
      <w:tr>
        <w:trPr>
          <w:cantSplit/>
          <w:trHeight w:val="16728" w:hRule="atLeast"/>
        </w:trPr>
        <w:tc>
          <w:tcPr>
            <w:tcW w:w="1750" w:type="dxa"/>
            <w:tcBorders>
              <w:top w:val="single" w:sz="4" w:space="0" w:color="5E1A2D"/>
              <w:left w:val="single" w:sz="4" w:space="0" w:color="5E1A2D"/>
              <w:bottom w:val="single" w:sz="4" w:space="0" w:color="5E1A2D"/>
              <w:right w:val="single" w:sz="4" w:space="0" w:color="5E1A2D"/>
            </w:tcBorders>
            <w:shd w:val="clear" w:color="auto" w:fill="5E1A2D"/>
            <w:tcMar>
              <w:top w:w="560" w:type="dxa"/>
              <w:left w:w="440" w:type="dxa"/>
              <w:bottom w:w="300" w:type="dxa"/>
              <w:right w:w="300" w:type="dxa"/>
            </w:tcMar>
            <w:textDirection w:val="tbRl"/>
          </w:tcPr>
          <w:p>
            <w:pPr>
              <w:pStyle w:val="Title"/>
            </w:pPr>
            <w:r>
              <w:t xml:space="preserve">Raúl Escudero Plaza</w:t>
            </w:r>
          </w:p>
          <w:p>
            <w:pPr>
              <w:pStyle w:val="Subtitle"/>
            </w:pPr>
            <w:r>
              <w:t xml:space="preserve">Carnicero y charcutero · Badajoz</w:t>
            </w:r>
          </w:p>
        </w:tc>
        <w:tc>
          <w:tcPr>
            <w:tcW w:w="10156" w:type="dxa"/>
            <w:tcMar>
              <w:top w:w="1000" w:type="dxa"/>
              <w:left w:w="1000" w:type="dxa"/>
              <w:bottom w:w="300" w:type="dxa"/>
              <w:right w:w="900" w:type="dxa"/>
            </w:tcMar>
          </w:tcPr>
          <w:p>
            <w:pPr>
              <w:pStyle w:val="Contacto"/>
            </w:pPr>
            <w:r>
              <w:t xml:space="preserve">6XX XXX XXX   ·   raul.escudero@example.com   ·   Badajoz   ·   Carné B y vehículo propio</w:t>
            </w:r>
          </w:p>
          <w:p>
            <w:pPr>
              <w:pStyle w:val="Perfil"/>
            </w:pPr>
            <w:r>
              <w:t xml:space="preserve">Carnicero con nueve años de experiencia en carnicería de barrio y en sección de supermercado. Hago despiece de vacuno, cerdo y cordero, elaboro preparados frescos y atiendo el mostrador. Busco carnicería en Badajoz con jornada partida y disponibilidad para sábados y campañas de Navidad.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Oficial carnicero</w:t>
            </w:r>
            <w:r>
              <w:tab/>
            </w:r>
            <w:r>
              <w:rPr>
                <w:rStyle w:val="Fecha"/>
              </w:rPr>
              <w:t xml:space="preserve">2019 – hoy</w:t>
            </w:r>
          </w:p>
          <w:p>
            <w:pPr>
              <w:pStyle w:val="Empresa"/>
            </w:pPr>
            <w:r>
              <w:t xml:space="preserve">Carnicería Hermanos Gallardo · Badajoz</w:t>
            </w:r>
          </w:p>
          <w:p>
            <w:pPr>
              <w:pStyle w:val="ListBullet"/>
            </w:pPr>
            <w:r>
              <w:t xml:space="preserve">Despiecé medias canales de cerdo y cuartos de vacuno para un mostrador de unos 150 clientes al día.</w:t>
            </w:r>
          </w:p>
          <w:p>
            <w:pPr>
              <w:pStyle w:val="ListBullet"/>
            </w:pPr>
            <w:r>
              <w:t xml:space="preserve">Preparé hamburguesas, adobos y salchichas frescas con información de alérgenos.</w:t>
            </w:r>
          </w:p>
          <w:p>
            <w:pPr>
              <w:pStyle w:val="ListBullet"/>
            </w:pPr>
            <w:r>
              <w:t xml:space="preserve">Registré temperaturas de cámara y mostrador y elaboré carne picada a petición del cliente.</w:t>
            </w:r>
          </w:p>
          <w:p>
            <w:pPr>
              <w:pStyle w:val="Puesto"/>
            </w:pPr>
            <w:r>
              <w:t xml:space="preserve">Carnicero</w:t>
            </w:r>
            <w:r>
              <w:tab/>
            </w:r>
            <w:r>
              <w:rPr>
                <w:rStyle w:val="Fecha"/>
              </w:rPr>
              <w:t xml:space="preserve">2015 – 2019</w:t>
            </w:r>
          </w:p>
          <w:p>
            <w:pPr>
              <w:pStyle w:val="Empresa"/>
            </w:pPr>
            <w:r>
              <w:t xml:space="preserve">Supermercados Guadiana · Badajoz</w:t>
            </w:r>
          </w:p>
          <w:p>
            <w:pPr>
              <w:pStyle w:val="ListBullet"/>
            </w:pPr>
            <w:r>
              <w:t xml:space="preserve">Atendí el mostrador de carne fresca y repuse el producto en horas punta.</w:t>
            </w:r>
          </w:p>
          <w:p>
            <w:pPr>
              <w:pStyle w:val="ListBullet"/>
            </w:pPr>
            <w:r>
              <w:t xml:space="preserve">Comprobé la recepción de piezas con etiquetas y fechas.</w:t>
            </w:r>
          </w:p>
          <w:p>
            <w:pPr>
              <w:pStyle w:val="Puesto"/>
            </w:pPr>
            <w:r>
              <w:t xml:space="preserve">Ayudante de carnicero</w:t>
            </w:r>
            <w:r>
              <w:tab/>
            </w:r>
            <w:r>
              <w:rPr>
                <w:rStyle w:val="Fecha"/>
              </w:rPr>
              <w:t xml:space="preserve">2013 – 2015</w:t>
            </w:r>
          </w:p>
          <w:p>
            <w:pPr>
              <w:pStyle w:val="Empresa"/>
            </w:pPr>
            <w:r>
              <w:t xml:space="preserve">Carnicería La Dehesa · Badajoz</w:t>
            </w:r>
          </w:p>
          <w:p>
            <w:pPr>
              <w:pStyle w:val="ListBullet"/>
            </w:pPr>
            <w:r>
              <w:t xml:space="preserve">Limpié el obrador, preparé pedidos y ayudé en el despiece de cordero y aves.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Certificado INAI0108 Carnicería y elaboración de productos cárnicos · </w:t>
            </w:r>
            <w:r>
              <w:rPr>
                <w:rStyle w:val="Fecha"/>
              </w:rPr>
              <w:t xml:space="preserve">2014</w:t>
            </w:r>
          </w:p>
          <w:p>
            <w:pPr>
              <w:pStyle w:val="Empresa"/>
            </w:pPr>
            <w:r>
              <w:t xml:space="preserve">Centro de formación de ejemplo · Recepción, despiece, preparados frescos y elaborados cárnicos, con trazabilidad.</w:t>
            </w:r>
          </w:p>
          <w:p>
            <w:pPr>
              <w:pStyle w:val="Puesto"/>
            </w:pPr>
            <w:r>
              <w:t xml:space="preserve">Educación Secundaria Obligatoria</w:t>
            </w:r>
            <w:r>
              <w:tab/>
            </w:r>
            <w:r>
              <w:rPr>
                <w:rStyle w:val="Fecha"/>
              </w:rPr>
              <w:t xml:space="preserve">2009 – 2013</w:t>
            </w:r>
          </w:p>
          <w:p>
            <w:pPr>
              <w:pStyle w:val="Empresa"/>
            </w:pPr>
            <w:r>
              <w:t xml:space="preserve">IES de ejemplo · Con módulo de tecnología.</w:t>
            </w:r>
          </w:p>
          <w:p>
            <w:pPr>
              <w:pStyle w:val="Puesto"/>
            </w:pPr>
            <w:r>
              <w:t xml:space="preserve">Higiene alimentaria (certificado de la entidad)</w:t>
            </w:r>
            <w:r>
              <w:tab/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Entidad formadora de ejemplo</w:t>
            </w:r>
          </w:p>
          <w:p>
            <w:pPr>
              <w:pStyle w:val="Puesto"/>
            </w:pPr>
            <w:r>
              <w:t xml:space="preserve">Alérgenos en carnicería</w:t>
            </w:r>
            <w:r>
              <w:tab/>
            </w:r>
            <w:r>
              <w:rPr>
                <w:rStyle w:val="Fecha"/>
              </w:rPr>
              <w:t xml:space="preserve">2022</w:t>
            </w:r>
          </w:p>
          <w:p>
            <w:pPr>
              <w:pStyle w:val="Empresa"/>
            </w:pPr>
            <w:r>
              <w:t xml:space="preserve">Entidad formadora de ejemplo</w:t>
            </w:r>
          </w:p>
          <w:p>
            <w:pPr>
              <w:pStyle w:val="Puesto"/>
            </w:pPr>
            <w:r>
              <w:t xml:space="preserve">Embutidos y curados (30 h)</w:t>
            </w:r>
            <w:r>
              <w:tab/>
            </w:r>
            <w:r>
              <w:rPr>
                <w:rStyle w:val="Fecha"/>
              </w:rPr>
              <w:t xml:space="preserve">2018</w:t>
            </w:r>
          </w:p>
          <w:p>
            <w:pPr>
              <w:pStyle w:val="Empresa"/>
            </w:pPr>
            <w:r>
              <w:t xml:space="preserve">Centro de formación de ejemplo</w:t>
            </w:r>
          </w:p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Despiece de vacuno, cerdo y cordero  ·  Preparados cárnicos frescos  ·  Carne picada a petición del cliente  ·  Control de temperaturas y registros  ·  Información de alérgenos  ·  Atención al cliente en mostrador</w:t>
            </w:r>
          </w:p>
          <w:p>
            <w:pPr>
              <w:pStyle w:val="Heading1"/>
            </w:pPr>
            <w:r>
              <w:t xml:space="preserve">Idiomas y herramientas</w:t>
            </w:r>
          </w:p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(Nativo) · Inglés (A1).   </w:t>
            </w:r>
            <w:r>
              <w:rPr>
                <w:b/>
              </w:rPr>
              <w:t xml:space="preserve">Herramientas:</w:t>
            </w:r>
            <w:r>
              <w:t xml:space="preserve"> Sierra de cinta, Picadora y embutidora, Cortadora de fiambre.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D8B98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80" w:lineRule="auto"/>
      </w:pPr>
    </w:pPrDefault>
  </w:docDefaults>
  <w:style w:type="paragraph" w:default="1" w:styleId="Normal">
    <w:name w:val="Normal"/>
    <w:qFormat/>
    <w:pPr>
      <w:spacing w:after="0" w:line="28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Georgia" w:hAnsi="Georgia" w:eastAsia="Georgia" w:cs="Georgia"/>
      <w:b/>
      <w:color w:val="FFFFFF"/>
      <w:sz w:val="66"/>
      <w:szCs w:val="66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D8B98A"/>
      <w:sz w:val="26"/>
      <w:szCs w:val="26"/>
    </w:rPr>
  </w:style>
  <w:style w:type="paragraph" w:styleId="Heading1">
    <w:name w:val="heading 1"/>
    <w:qFormat/>
    <w:pPr>
      <w:keepNext/>
      <w:pBdr>
        <w:bottom w:val="single" w:sz="24" w:space="3" w:color="D8B98A"/>
      </w:pBdr>
      <w:spacing w:before="230" w:after="110"/>
      <w:ind w:right="5156"/>
      <w:outlineLvl w:val="0"/>
    </w:pPr>
    <w:rPr>
      <w:rFonts w:ascii="Georgia" w:hAnsi="Georgia" w:eastAsia="Georgia" w:cs="Georgia"/>
      <w:b/>
      <w:color w:val="5E1A2D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pBdr>
        <w:top w:val="single" w:sz="4" w:space="5" w:color="DCC7CC"/>
        <w:bottom w:val="single" w:sz="4" w:space="5" w:color="DCC7CC"/>
      </w:pBdr>
      <w:spacing w:before="0" w:after="170"/>
      <w:jc w:val="left"/>
    </w:pPr>
    <w:rPr>
      <w:color w:val="595959"/>
      <w:sz w:val="18"/>
      <w:szCs w:val="18"/>
    </w:rPr>
  </w:style>
  <w:style w:type="paragraph" w:styleId="Puesto">
    <w:name w:val="Puesto y fecha"/>
    <w:basedOn w:val="Normal"/>
    <w:next w:val="Empresa"/>
    <w:qFormat/>
    <w:pPr>
      <w:keepNext/>
      <w:tabs>
        <w:tab w:val="right" w:pos="8256"/>
      </w:tabs>
      <w:spacing w:before="110" w:after="0"/>
    </w:pPr>
    <w:rPr>
      <w:rFonts w:ascii="Georgia" w:hAnsi="Georgia" w:eastAsia="Georgia" w:cs="Georgia"/>
      <w:b/>
      <w:color w:val="5E1A2D"/>
      <w:sz w:val="22"/>
      <w:szCs w:val="22"/>
    </w:rPr>
  </w:style>
  <w:style w:type="paragraph" w:styleId="Nota">
    <w:name w:val="Nota de plantilla"/>
    <w:qFormat/>
    <w:pPr>
      <w:spacing w:before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5E1A2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Perfil">
    <w:name w:val="Perfil destacado"/>
    <w:basedOn w:val="Normal"/>
    <w:qFormat/>
    <w:pPr>
      <w:spacing w:before="0" w:after="60" w:line="330" w:lineRule="exact"/>
      <w:jc w:val="both"/>
    </w:pPr>
    <w:rPr>
      <w:rFonts w:ascii="Georgia" w:hAnsi="Georgia" w:eastAsia="Georgia" w:cs="Georgia"/>
      <w:i/>
      <w:color w:val="5E1A2D"/>
      <w:sz w:val="23"/>
      <w:szCs w:val="23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20"/>
      <w:szCs w:val="20"/>
    </w:rPr>
  </w:style>
  <w:style w:type="character" w:styleId="Fecha">
    <w:name w:val="Fecha"/>
    <w:uiPriority w:val="1"/>
    <w:qFormat/>
    <w:rPr>
      <w:rFonts w:ascii="Calibri" w:hAnsi="Calibri" w:eastAsia="Calibri" w:cs="Calibri"/>
      <w:b w:val="0"/>
      <w:color w:val="5959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carnicero: ejemplo editable</dc:title>
  <dc:subject>Plantilla de currículum editable</dc:subject>
  <dc:creator>plantillasdecurriculum.com</dc:creator>
  <cp:keywords>currículum, plantilla, lomo vertical, carnicero</cp:keywords>
  <dc:description>Ejemplo de currículum de carnicero con datos ficticios, editable en Word; diseño con lomo vertical a sangre, color burdeos y arena.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