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a la izquierda y ficha de contacto a la derecha"/>
      </w:tblPr>
      <w:tblGrid>
        <w:gridCol w:w="6800"/>
        <w:gridCol w:w="3406"/>
      </w:tblGrid>
      <w:tr>
        <w:tc>
          <w:tcPr>
            <w:tcW w:w="6800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t xml:space="preserve">Kevin</w:t>
            </w:r>
          </w:p>
          <w:p>
            <w:pPr>
              <w:pStyle w:val="Title"/>
            </w:pPr>
            <w:r>
              <w:rPr>
                <w:b/>
              </w:rPr>
              <w:t xml:space="preserve">Barrios López</w:t>
            </w:r>
          </w:p>
          <w:p>
            <w:pPr>
              <w:pStyle w:val="Subtitle"/>
            </w:pPr>
            <w:r>
              <w:t xml:space="preserve">Mozo de almacén · Preparación de pedidos y reparto</w:t>
            </w:r>
          </w:p>
        </w:tc>
        <w:tc>
          <w:tcPr>
            <w:tcW w:w="3406" w:type="dxa"/>
            <w:tcBorders>
              <w:top w:val="single" w:sz="4" w:space="0" w:color="EAF3E6"/>
              <w:left w:val="single" w:sz="48" w:space="0" w:color="A24607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160" w:type="dxa"/>
              <w:left w:w="260" w:type="dxa"/>
              <w:bottom w:w="80" w:type="dxa"/>
              <w:right w:w="160" w:type="dxa"/>
            </w:tcMar>
            <w:vAlign w:val="center"/>
          </w:tcPr>
          <w:p>
            <w:pPr>
              <w:pStyle w:val="FichaTxt"/>
            </w:pPr>
            <w:r>
              <w:rPr>
                <w:b/>
              </w:rPr>
              <w:t xml:space="preserve">6XX XXX XXX</w:t>
            </w:r>
          </w:p>
          <w:p>
            <w:pPr>
              <w:pStyle w:val="FichaTxt"/>
            </w:pPr>
            <w:r>
              <w:t xml:space="preserve">kevin.barrios@example.com</w:t>
            </w:r>
          </w:p>
          <w:p>
            <w:pPr>
              <w:pStyle w:val="FichaTxt"/>
            </w:pPr>
            <w:r>
              <w:t xml:space="preserve">Murcia</w:t>
            </w:r>
          </w:p>
        </w:tc>
      </w:tr>
    </w:tbl>
    <w:p>
      <w:pPr>
        <w:pStyle w:val="CeldaVacia"/>
        <w:spacing w:before="0" w:after="0" w:line="2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rápidos"/>
        <w:tblDescription w:val="Datos de disponibilidad en una fila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Disponibilidad</w:t>
            </w:r>
          </w:p>
          <w:p>
            <w:pPr>
              <w:pStyle w:val="DatoVal"/>
            </w:pPr>
            <w:r>
              <w:t xml:space="preserve">Mañana y tarde</w:t>
            </w:r>
          </w:p>
        </w:tc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Incorporación</w:t>
            </w:r>
          </w:p>
          <w:p>
            <w:pPr>
              <w:pStyle w:val="DatoVal"/>
            </w:pPr>
            <w:r>
              <w:t xml:space="preserve">Inmediata</w:t>
            </w:r>
          </w:p>
        </w:tc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Carné</w:t>
            </w:r>
          </w:p>
          <w:p>
            <w:pPr>
              <w:pStyle w:val="DatoVal"/>
            </w:pPr>
            <w:r>
              <w:t xml:space="preserve">B + moto propia</w:t>
            </w:r>
          </w:p>
        </w:tc>
        <w:tc>
          <w:tcPr>
            <w:tcW w:w="2550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0" w:type="dxa"/>
            </w:tcMar>
          </w:tcPr>
          <w:p>
            <w:pPr>
              <w:pStyle w:val="DatoEt"/>
            </w:pPr>
            <w:r>
              <w:t xml:space="preserve">Idiomas</w:t>
            </w:r>
          </w:p>
          <w:p>
            <w:pPr>
              <w:pStyle w:val="DatoVal"/>
            </w:pPr>
            <w:r>
              <w:t xml:space="preserve">ES · EN básico</w:t>
            </w:r>
          </w:p>
        </w:tc>
      </w:tr>
    </w:tbl>
    <w:p>
      <w:pPr>
        <w:pStyle w:val="CeldaVacia"/>
        <w:spacing w:before="0" w:after="0" w:line="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Columna principal a la izquierda y columna lateral de habilidades a la derecha"/>
      </w:tblPr>
      <w:tblGrid>
        <w:gridCol w:w="6500"/>
        <w:gridCol w:w="300"/>
        <w:gridCol w:w="3406"/>
      </w:tblGrid>
      <w:tr>
        <w:trPr>
          <w:trHeight w:val="11900" w:hRule="atLeast"/>
        </w:trPr>
        <w:tc>
          <w:tcPr>
            <w:tcW w:w="6500" w:type="dxa"/>
          </w:tcPr>
          <w:p>
            <w:pPr>
              <w:pStyle w:val="Lema"/>
            </w:pPr>
            <w:r>
              <w:t xml:space="preserve">Trabajo duro, llego a mi hora y me gusta que cada pedido salga bien a la primera.</w:t>
            </w:r>
          </w:p>
          <w:p>
            <w:pPr>
              <w:pStyle w:val="Heading1"/>
              <w:spacing w:before="30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Dos temporadas de trabajo en almacén y seis meses de reparto. Permiso de conducir B, vehículo propio y disponibilidad inmediata para turnos de mañana y tarde. Rápido preparando pedidos, cuidadoso con la mercancía y con la puntualidad. Busco un puesto estable de mozo de almacén donde poder seguir formándome, por ejemplo con el carné de carretillero.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Heading2"/>
            </w:pPr>
            <w:r>
              <w:t xml:space="preserve">Repartidor · </w:t>
            </w:r>
            <w:r>
              <w:rPr>
                <w:rStyle w:val="Gris"/>
              </w:rPr>
              <w:t xml:space="preserve">2025</w:t>
            </w:r>
          </w:p>
          <w:p>
            <w:pPr>
              <w:pStyle w:val="Org"/>
            </w:pPr>
            <w:r>
              <w:t xml:space="preserve">Pizzería Ejemplo, Murcia</w:t>
            </w:r>
          </w:p>
          <w:p>
            <w:pPr>
              <w:pStyle w:val="ListBullet"/>
            </w:pPr>
            <w:r>
              <w:t xml:space="preserve">Entrega de 25-30 pedidos por turno en moto propia, en una zona de unos 5 km.</w:t>
            </w:r>
          </w:p>
          <w:p>
            <w:pPr>
              <w:pStyle w:val="ListBullet"/>
            </w:pPr>
            <w:r>
              <w:t xml:space="preserve">Cobro en efectivo y cuadre de la caja al final del turno.</w:t>
            </w:r>
          </w:p>
          <w:p>
            <w:pPr>
              <w:pStyle w:val="ListBullet"/>
            </w:pPr>
            <w:r>
              <w:t xml:space="preserve">Cero pedidos devueltos por error en los seis meses de contrato.</w:t>
            </w:r>
          </w:p>
          <w:p>
            <w:pPr>
              <w:pStyle w:val="Heading2"/>
            </w:pPr>
            <w:r>
              <w:t xml:space="preserve">Mozo de almacén (temporada) · </w:t>
            </w:r>
            <w:r>
              <w:rPr>
                <w:rStyle w:val="Gris"/>
              </w:rPr>
              <w:t xml:space="preserve">Veranos 2023 y 2024</w:t>
            </w:r>
          </w:p>
          <w:p>
            <w:pPr>
              <w:pStyle w:val="Org"/>
            </w:pPr>
            <w:r>
              <w:t xml:space="preserve">Frutas Ejemplo, Murcia</w:t>
            </w:r>
          </w:p>
          <w:p>
            <w:pPr>
              <w:pStyle w:val="ListBullet"/>
            </w:pPr>
            <w:r>
              <w:t xml:space="preserve">Preparación de unos 40 pedidos al día con terminal de lectura.</w:t>
            </w:r>
          </w:p>
          <w:p>
            <w:pPr>
              <w:pStyle w:val="ListBullet"/>
            </w:pPr>
            <w:r>
              <w:t xml:space="preserve">Carga y descarga de camiones con transpaleta manual.</w:t>
            </w:r>
          </w:p>
          <w:p>
            <w:pPr>
              <w:pStyle w:val="ListBullet"/>
            </w:pPr>
            <w:r>
              <w:t xml:space="preserve">Etiquetado de cajas y apoyo en el recuento mensual de existencias.</w:t>
            </w:r>
          </w:p>
          <w:p>
            <w:pPr>
              <w:pStyle w:val="Heading2"/>
            </w:pPr>
            <w:r>
              <w:t xml:space="preserve">Ayudante en mudanzas y portes (puntual) · </w:t>
            </w:r>
            <w:r>
              <w:rPr>
                <w:rStyle w:val="Gris"/>
              </w:rPr>
              <w:t xml:space="preserve">2022 – 2023</w:t>
            </w:r>
          </w:p>
          <w:p>
            <w:pPr>
              <w:pStyle w:val="Org"/>
            </w:pPr>
            <w:r>
              <w:t xml:space="preserve">Transportes de un familiar, Murcia</w:t>
            </w:r>
          </w:p>
          <w:p>
            <w:pPr>
              <w:pStyle w:val="ListBullet"/>
            </w:pPr>
            <w:r>
              <w:t xml:space="preserve">Carga y sujeción de muebles y cajas en furgoneta, con inventario previo.</w:t>
            </w:r>
          </w:p>
          <w:p>
            <w:pPr>
              <w:pStyle w:val="Heading1"/>
            </w:pPr>
            <w:r>
              <w:t xml:space="preserve">Formación académica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2017 – 2021</w:t>
            </w:r>
            <w:r>
              <w:t xml:space="preserve">  </w:t>
            </w:r>
            <w:r>
              <w:rPr>
                <w:b/>
              </w:rPr>
              <w:t xml:space="preserve">Educación Secundaria Obligatoria, hasta 4.º</w:t>
            </w:r>
          </w:p>
          <w:p>
            <w:pPr>
              <w:pStyle w:val="Org"/>
            </w:pPr>
            <w:r>
              <w:t xml:space="preserve">IES Ejemplo</w:t>
            </w:r>
          </w:p>
          <w:p>
            <w:pPr>
              <w:pStyle w:val="Normal"/>
              <w:spacing w:after="30"/>
            </w:pPr>
            <w:r>
              <w:t xml:space="preserve">Clases de refuerzo de matemáticas y lengua en un centro de adultos (en curso), por si en el futuro me piden el título.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406" w:type="dxa"/>
            <w:tcBorders>
              <w:top w:val="single" w:sz="4" w:space="0" w:color="EAF3E6"/>
              <w:left w:val="single" w:sz="4" w:space="0" w:color="EAF3E6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200" w:type="dxa"/>
              <w:left w:w="220" w:type="dxa"/>
              <w:bottom w:w="200" w:type="dxa"/>
              <w:right w:w="20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Preparar pedidos con terminal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Carga y descarga con transpaleta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Etiquetado y control de existencias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Reparto y cobro en ruta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Cuadrar la caja al final del turno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Orientarme en la ciudad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Trabajar bajo presión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Cuidado de la mercancía</w:t>
            </w:r>
          </w:p>
          <w:p>
            <w:pPr>
              <w:pStyle w:val="LatTit"/>
              <w:spacing w:before="240"/>
            </w:pPr>
            <w:r>
              <w:t xml:space="preserve">Cursos y carnés</w:t>
            </w:r>
          </w:p>
          <w:p>
            <w:pPr>
              <w:pStyle w:val="Marca"/>
            </w:pPr>
            <w:r>
              <w:t xml:space="preserve">Manipulación de alimentos (10 h), Entidad Ejemplo, 2025</w:t>
            </w:r>
          </w:p>
          <w:p>
            <w:pPr>
              <w:pStyle w:val="Marca"/>
            </w:pPr>
            <w:r>
              <w:t xml:space="preserve">Permiso de conducir B</w:t>
            </w:r>
          </w:p>
          <w:p>
            <w:pPr>
              <w:pStyle w:val="Marca"/>
            </w:pPr>
            <w:r>
              <w:t xml:space="preserve">Vehículo propio</w:t>
            </w:r>
          </w:p>
          <w:p>
            <w:pPr>
              <w:pStyle w:val="LatTit"/>
              <w:spacing w:before="240"/>
            </w:pPr>
            <w:r>
              <w:t xml:space="preserve">Idiomas</w:t>
            </w:r>
          </w:p>
          <w:p>
            <w:pPr>
              <w:pStyle w:val="Marca"/>
            </w:pPr>
            <w:r>
              <w:rPr>
                <w:b/>
              </w:rPr>
              <w:t xml:space="preserve">Castellano</w:t>
            </w:r>
            <w:r>
              <w:t xml:space="preserve"> · nativo</w:t>
            </w:r>
          </w:p>
          <w:p>
            <w:pPr>
              <w:pStyle w:val="Marca"/>
            </w:pPr>
            <w:r>
              <w:rPr>
                <w:b/>
              </w:rPr>
              <w:t xml:space="preserve">Inglés</w:t>
            </w:r>
            <w:r>
              <w:t xml:space="preserve"> · básico</w:t>
            </w:r>
          </w:p>
          <w:p>
            <w:pPr>
              <w:pStyle w:val="LatTit"/>
              <w:spacing w:before="240"/>
            </w:pPr>
            <w:r>
              <w:t xml:space="preserve">Información adicional</w:t>
            </w:r>
          </w:p>
          <w:p>
            <w:pPr>
              <w:pStyle w:val="Marca"/>
            </w:pPr>
            <w:r>
              <w:t xml:space="preserve">Disponibilidad inmediata</w:t>
            </w:r>
          </w:p>
          <w:p>
            <w:pPr>
              <w:pStyle w:val="Marca"/>
            </w:pPr>
            <w:r>
              <w:t xml:space="preserve">Turnos de mañana, tarde y festivos</w:t>
            </w:r>
          </w:p>
          <w:p>
            <w:pPr>
              <w:pStyle w:val="Marca"/>
            </w:pPr>
            <w:r>
              <w:t xml:space="preserve">Vivo en Murcia capital y me desplazo en moto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680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A2460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18" w:lineRule="exact"/>
    </w:pPr>
    <w:rPr>
      <w:color w:val="14532D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100" w:after="0"/>
    </w:pPr>
    <w:rPr>
      <w:color w:val="3A3A3A"/>
      <w:sz w:val="24"/>
      <w:szCs w:val="24"/>
    </w:rPr>
  </w:style>
  <w:style w:type="paragraph" w:styleId="FichaTxt">
    <w:name w:val="Ficha de contacto"/>
    <w:basedOn w:val="Normal"/>
    <w:qFormat/>
    <w:pPr>
      <w:spacing w:after="40"/>
    </w:pPr>
    <w:rPr>
      <w:color w:val="222222"/>
      <w:sz w:val="20"/>
      <w:szCs w:val="20"/>
    </w:rPr>
  </w:style>
  <w:style w:type="paragraph" w:styleId="DatoEt">
    <w:name w:val="Dato rápido: etiqueta"/>
    <w:basedOn w:val="Normal"/>
    <w:qFormat/>
    <w:pPr>
      <w:spacing w:after="20"/>
    </w:pPr>
    <w:rPr>
      <w:b/>
      <w:caps/>
      <w:color w:val="A24607"/>
      <w:spacing w:val="20"/>
      <w:sz w:val="16"/>
      <w:szCs w:val="16"/>
    </w:rPr>
  </w:style>
  <w:style w:type="paragraph" w:styleId="DatoVal">
    <w:name w:val="Dato rápido: valor"/>
    <w:basedOn w:val="Normal"/>
    <w:qFormat/>
    <w:rPr>
      <w:b/>
      <w:color w:val="14532D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shd w:val="clear" w:color="auto" w:fill="14532D"/>
      <w:spacing w:before="260" w:after="110"/>
      <w:ind w:left="100" w:right="2200"/>
      <w:outlineLvl w:val="0"/>
    </w:pPr>
    <w:rPr>
      <w:b/>
      <w:caps/>
      <w:color w:val="FFFFFF"/>
      <w:spacing w:val="20"/>
      <w:sz w:val="21"/>
      <w:szCs w:val="21"/>
    </w:rPr>
  </w:style>
  <w:style w:type="paragraph" w:styleId="LatTit">
    <w:name w:val="Título de columna lateral"/>
    <w:basedOn w:val="Normal"/>
    <w:next w:val="Normal"/>
    <w:qFormat/>
    <w:pPr>
      <w:keepNext/>
      <w:pBdr>
        <w:bottom w:val="single" w:sz="12" w:space="3" w:color="A24607"/>
      </w:pBdr>
      <w:spacing w:before="240" w:after="80"/>
    </w:pPr>
    <w:rPr>
      <w:b/>
      <w:caps/>
      <w:color w:val="14532D"/>
      <w:spacing w:val="2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spacing w:before="100" w:after="10"/>
      <w:outlineLvl w:val="1"/>
    </w:pPr>
    <w:rPr>
      <w:b/>
      <w:color w:val="1A1A1A"/>
      <w:sz w:val="22"/>
      <w:szCs w:val="22"/>
    </w:rPr>
  </w:style>
  <w:style w:type="paragraph" w:styleId="Entrada">
    <w:name w:val="Entrada con año"/>
    <w:basedOn w:val="Normal"/>
    <w:qFormat/>
    <w:pPr>
      <w:keepNext/>
      <w:spacing w:before="110" w:after="10"/>
    </w:pPr>
  </w:style>
  <w:style w:type="character" w:styleId="Anio">
    <w:name w:val="Año en color"/>
    <w:uiPriority w:val="1"/>
    <w:qFormat/>
    <w:rPr>
      <w:b/>
      <w:color w:val="A24607"/>
    </w:rPr>
  </w:style>
  <w:style w:type="character" w:styleId="Gris">
    <w:name w:val="Texto secundario"/>
    <w:uiPriority w:val="1"/>
    <w:qFormat/>
    <w:rPr>
      <w:color w:val="595959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60" w:hanging="260"/>
    </w:pPr>
  </w:style>
  <w:style w:type="paragraph" w:styleId="Lema">
    <w:name w:val="Frase de presentación"/>
    <w:basedOn w:val="Normal"/>
    <w:qFormat/>
    <w:pPr>
      <w:pBdr>
        <w:left w:val="single" w:sz="48" w:space="10" w:color="A24607"/>
      </w:pBdr>
      <w:spacing w:before="60" w:after="0" w:line="282" w:lineRule="auto"/>
      <w:ind w:left="240"/>
    </w:pPr>
    <w:rPr>
      <w:i/>
      <w:color w:val="14532D"/>
      <w:sz w:val="24"/>
      <w:szCs w:val="24"/>
    </w:rPr>
  </w:style>
  <w:style w:type="paragraph" w:styleId="Marca">
    <w:name w:val="Lista con marca"/>
    <w:basedOn w:val="Normal"/>
    <w:qFormat/>
    <w:pPr>
      <w:tabs>
        <w:tab w:val="right" w:pos="3300"/>
      </w:tabs>
      <w:spacing w:after="45"/>
      <w:ind w:left="300" w:hanging="300"/>
    </w:p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A2460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sin estudios (ejemplo editable)</dc:title>
  <dc:subject>Plantilla de currículum editable</dc:subject>
  <dc:creator>plantillasdecurriculum.com</dc:creator>
  <cp:keywords>currículum, currículum sin estudios, ejemplo, Word</cp:keywords>
  <dc:description>Ejemplo editable: Currículum sin estudios,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