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aller"/>
        <w:tblDescription w:val="Cabecera oscura con nombre y foto, chapas de carnés, y dos columnas"/>
      </w:tblPr>
      <w:tblGrid>
        <w:gridCol w:w="850"/>
        <w:gridCol w:w="6400"/>
        <w:gridCol w:w="300"/>
        <w:gridCol w:w="3506"/>
        <w:gridCol w:w="850"/>
      </w:tblGrid>
      <w:tr>
        <w:trPr>
          <w:trHeight w:val="3500" w:hRule="exact"/>
        </w:trPr>
        <w:tc>
          <w:tcPr>
            <w:tcW w:w="7550" w:type="dxa"/>
            <w:gridSpan w:val="3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262626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Jorge</w:t>
            </w:r>
          </w:p>
          <w:p>
            <w:pPr>
              <w:pStyle w:val="Title"/>
            </w:pPr>
            <w:r>
              <w:t xml:space="preserve">Villalba Cortés</w:t>
            </w:r>
          </w:p>
          <w:p>
            <w:pPr>
              <w:pStyle w:val="Subtitle"/>
            </w:pPr>
            <w:r>
              <w:t xml:space="preserve">Operario de producción · Ayudante de mantenimiento</w:t>
            </w:r>
          </w:p>
          <w:p>
            <w:pPr>
              <w:pStyle w:val="Contacto"/>
              <w:spacing w:before="140"/>
            </w:pPr>
            <w:r>
              <w:t xml:space="preserve">6XX XXX XXX  ·  jorge.villalba@example.com  ·  Logroño, La Rioja</w:t>
            </w:r>
          </w:p>
        </w:tc>
        <w:tc>
          <w:tcPr>
            <w:tcW w:w="4356" w:type="dxa"/>
            <w:gridSpan w:val="2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262626"/>
            <w:vAlign w:val="center"/>
          </w:tcPr>
          <w:tbl>
            <w:tblPr>
              <w:tblW w:w="2000" w:type="dxa"/>
              <w:tblInd w:w="100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000"/>
            </w:tblGrid>
            <w:tr>
              <w:trPr>
                <w:trHeight w:val="2550" w:hRule="exact"/>
              </w:trPr>
              <w:tc>
                <w:tcPr>
                  <w:tcW w:w="2000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" w:space="0" w:color="F5B800"/>
                  </w:tcBorders>
                  <w:shd w:val="clear" w:color="auto" w:fill="F5B800"/>
                  <w:vAlign w:val="center"/>
                </w:tcPr>
                <w:p>
                  <w:pPr>
                    <w:pStyle w:val="FotoMarc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200" w:hRule="exact"/>
        </w:trPr>
        <w:tc>
          <w:tcPr>
            <w:tcW w:w="11906" w:type="dxa"/>
            <w:gridSpan w:val="5"/>
            <w:tcBorders>
              <w:top w:val="single" w:sz="4" w:space="0" w:color="F5B800"/>
              <w:left w:val="single" w:sz="4" w:space="0" w:color="F5B800"/>
              <w:bottom w:val="single" w:sz="4" w:space="0" w:color="F5B800"/>
              <w:right w:val="single" w:sz="4" w:space="0" w:color="F5B800"/>
            </w:tcBorders>
            <w:shd w:val="clear" w:color="auto" w:fill="F5B800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50" w:hRule="exac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  <w:vAlign w:val="center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arnés y datos"/>
              <w:tblDescription w:val="Chapas con carnés, permisos y datos clave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Carné B y vehículo propio</w:t>
                  </w:r>
                </w:p>
              </w:tc>
              <w:tc>
                <w:tcPr>
                  <w:tcW w:w="2552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Carretillero (60 h)</w:t>
                  </w:r>
                </w:p>
              </w:tc>
              <w:tc>
                <w:tcPr>
                  <w:tcW w:w="2552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Mantenimiento industrial (120 h)</w:t>
                  </w:r>
                </w:p>
              </w:tc>
              <w:tc>
                <w:tcPr>
                  <w:tcW w:w="2550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Incorporación inmediata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888" w:hRule="atLeast"/>
        </w:trPr>
        <w:tc>
          <w:tcPr>
            <w:tcW w:w="7250" w:type="dxa"/>
            <w:gridSpan w:val="2"/>
            <w:tcMar>
              <w:top w:w="0" w:type="dxa"/>
              <w:left w:w="850" w:type="dxa"/>
              <w:bottom w:w="200" w:type="dxa"/>
              <w:right w:w="25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Doce años como operario de línea en una fábrica de envases, con cambio de turnos y manejo de maquinaria. Formación reciente en mantenimiento industrial básico. Estos dos últimos años he trabajado en campañas de temporada y me he formado para cambiar a mantenimiento. Busco un puesto en producción o mantenimiento, con turnos rotativos y disponibilidad inmediata.</w:t>
            </w:r>
          </w:p>
          <w:p>
            <w:pPr>
              <w:pStyle w:val="Heading1"/>
            </w:pPr>
            <w:r>
              <w:t xml:space="preserve">Experiencia profesional</w:t>
            </w:r>
          </w:p>
          <w:p>
            <w:pPr>
              <w:pStyle w:val="Puesto"/>
            </w:pPr>
            <w:r>
              <w:rPr>
                <w:b/>
              </w:rPr>
              <w:t xml:space="preserve">Peón en campañas de temporada</w:t>
            </w:r>
            <w:r>
              <w:tab/>
            </w:r>
            <w:r>
              <w:rPr>
                <w:rStyle w:val="Gris"/>
              </w:rPr>
              <w:t xml:space="preserve">2024 y 2025</w:t>
            </w:r>
          </w:p>
          <w:p>
            <w:pPr>
              <w:pStyle w:val="Empresa"/>
            </w:pPr>
            <w:r>
              <w:t xml:space="preserve">Explotaciones agrícolas, La Rioja</w:t>
            </w:r>
          </w:p>
          <w:p>
            <w:pPr>
              <w:pStyle w:val="ListBullet"/>
            </w:pPr>
            <w:r>
              <w:t xml:space="preserve">Dos campañas de recolección, de unas seis semanas cada una, en jornadas de ocho horas.</w:t>
            </w:r>
          </w:p>
          <w:p>
            <w:pPr>
              <w:pStyle w:val="Puesto"/>
            </w:pPr>
            <w:r>
              <w:rPr>
                <w:b/>
              </w:rPr>
              <w:t xml:space="preserve">Operario de producción</w:t>
            </w:r>
            <w:r>
              <w:tab/>
            </w:r>
            <w:r>
              <w:rPr>
                <w:rStyle w:val="Gris"/>
              </w:rPr>
              <w:t xml:space="preserve">2011 – 2023</w:t>
            </w:r>
          </w:p>
          <w:p>
            <w:pPr>
              <w:pStyle w:val="Empresa"/>
            </w:pPr>
            <w:r>
              <w:t xml:space="preserve">Envases Ejemplo S. A., Logroño</w:t>
            </w:r>
          </w:p>
          <w:p>
            <w:pPr>
              <w:pStyle w:val="ListBullet"/>
            </w:pPr>
            <w:r>
              <w:t xml:space="preserve">Alimentación y control de una línea de envasado, en turnos de mañana, tarde y noche.</w:t>
            </w:r>
          </w:p>
          <w:p>
            <w:pPr>
              <w:pStyle w:val="ListBullet"/>
            </w:pPr>
            <w:r>
              <w:t xml:space="preserve">Cambio de formato y limpieza de la máquina al final de cada lote.</w:t>
            </w:r>
          </w:p>
          <w:p>
            <w:pPr>
              <w:pStyle w:val="ListBullet"/>
            </w:pPr>
            <w:r>
              <w:t xml:space="preserve">Registro de producción y avisos de incidencias al encargado.</w:t>
            </w:r>
          </w:p>
          <w:p>
            <w:pPr>
              <w:pStyle w:val="ListBullet"/>
            </w:pPr>
            <w:r>
              <w:t xml:space="preserve">Sustitución del operario de mantenimiento en averías sencillas durante los dos últimos años.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rPr>
                <w:b/>
              </w:rPr>
              <w:t xml:space="preserve">Mantenimiento industrial básico (120 h)</w:t>
            </w:r>
            <w:r>
              <w:tab/>
            </w:r>
            <w:r>
              <w:rPr>
                <w:rStyle w:val="Gris"/>
              </w:rPr>
              <w:t xml:space="preserve">2025</w:t>
            </w:r>
          </w:p>
          <w:p>
            <w:pPr>
              <w:pStyle w:val="Empresa"/>
            </w:pPr>
            <w:r>
              <w:t xml:space="preserve">Centro de formación ejemplo</w:t>
            </w:r>
          </w:p>
          <w:p>
            <w:pPr>
              <w:pStyle w:val="Puesto"/>
            </w:pPr>
            <w:r>
              <w:rPr>
                <w:b/>
              </w:rPr>
              <w:t xml:space="preserve">Operador de carretilla elevadora (60 h)</w:t>
            </w:r>
            <w:r>
              <w:tab/>
            </w:r>
            <w:r>
              <w:rPr>
                <w:rStyle w:val="Gris"/>
              </w:rPr>
              <w:t xml:space="preserve">2024</w:t>
            </w:r>
          </w:p>
          <w:p>
            <w:pPr>
              <w:pStyle w:val="Empresa"/>
            </w:pPr>
            <w:r>
              <w:t xml:space="preserve">Centro de formación ejemplo</w:t>
            </w:r>
          </w:p>
          <w:p>
            <w:pPr>
              <w:pStyle w:val="Puesto"/>
            </w:pPr>
            <w:r>
              <w:rPr>
                <w:b/>
              </w:rPr>
              <w:t xml:space="preserve">ESO</w:t>
            </w:r>
            <w:r>
              <w:t xml:space="preserve"> · IES Ejemplo</w:t>
            </w:r>
            <w:r>
              <w:tab/>
            </w:r>
            <w:r>
              <w:rPr>
                <w:rStyle w:val="Gris"/>
              </w:rPr>
              <w:t xml:space="preserve">2000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4656" w:type="dxa"/>
            <w:gridSpan w:val="3"/>
            <w:tcBorders>
              <w:top w:val="single" w:sz="4" w:space="0" w:color="F3F0E6"/>
              <w:left w:val="single" w:sz="4" w:space="0" w:color="F3F0E6"/>
              <w:bottom w:val="single" w:sz="4" w:space="0" w:color="F3F0E6"/>
              <w:right w:val="single" w:sz="4" w:space="0" w:color="F3F0E6"/>
            </w:tcBorders>
            <w:shd w:val="clear" w:color="auto" w:fill="F3F0E6"/>
            <w:tcMar>
              <w:top w:w="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Manejo de línea de envasado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Cambio de formato y limpieza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Mantenimiento de primer nivel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Registro de producción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Carretilla elevadora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Turnos rotativos y noches</w:t>
            </w:r>
          </w:p>
          <w:p>
            <w:pPr>
              <w:pStyle w:val="LatTit"/>
              <w:spacing w:before="250"/>
            </w:pPr>
            <w:r>
              <w:t xml:space="preserve">Información adicional</w:t>
            </w:r>
          </w:p>
          <w:p>
            <w:pPr>
              <w:pStyle w:val="Caja"/>
            </w:pPr>
            <w:r>
              <w:t xml:space="preserve">  Carnet de conducir B y vehículo propio</w:t>
            </w:r>
          </w:p>
          <w:p>
            <w:pPr>
              <w:pStyle w:val="Caja"/>
            </w:pPr>
            <w:r>
              <w:t xml:space="preserve">  Disponibilidad inmediata</w:t>
            </w:r>
          </w:p>
          <w:p>
            <w:pPr>
              <w:pStyle w:val="Caja"/>
            </w:pPr>
            <w:r>
              <w:t xml:space="preserve">  Turnos rotativos y festivos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90" w:hanging="260"/>
      </w:pPr>
      <w:rPr>
        <w:rFonts w:ascii="Arial" w:hAnsi="Arial" w:cs="Arial" w:hint="default"/>
        <w:color w:val="262626"/>
        <w:sz w:val="14"/>
        <w:szCs w:val="1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before="0" w:after="0" w:line="266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576" w:lineRule="exact"/>
    </w:pPr>
    <w:rPr>
      <w:rFonts w:ascii="Franklin Gothic Medium" w:hAnsi="Franklin Gothic Medium" w:eastAsia="Franklin Gothic Medium" w:cs="Franklin Gothic Medium"/>
      <w:caps/>
      <w:color w:val="FFFFFF"/>
      <w:sz w:val="56"/>
      <w:szCs w:val="56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rFonts w:ascii="Franklin Gothic Medium" w:hAnsi="Franklin Gothic Medium" w:eastAsia="Franklin Gothic Medium" w:cs="Franklin Gothic Medium"/>
      <w:caps/>
      <w:color w:val="F5B800"/>
      <w:spacing w:val="20"/>
      <w:sz w:val="24"/>
      <w:szCs w:val="24"/>
    </w:rPr>
  </w:style>
  <w:style w:type="paragraph" w:styleId="Contacto">
    <w:name w:val="Contacto"/>
    <w:basedOn w:val="Normal"/>
    <w:qFormat/>
    <w:pPr>
      <w:spacing w:after="20"/>
    </w:pPr>
    <w:rPr>
      <w:color w:val="FFFFFF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sz="30" w:space="3" w:color="F5B800"/>
      </w:pBdr>
      <w:spacing w:before="260" w:after="100"/>
      <w:outlineLvl w:val="0"/>
    </w:pPr>
    <w:rPr>
      <w:rFonts w:ascii="Franklin Gothic Medium" w:hAnsi="Franklin Gothic Medium" w:eastAsia="Franklin Gothic Medium" w:cs="Franklin Gothic Medium"/>
      <w:caps/>
      <w:color w:val="262626"/>
      <w:spacing w:val="10"/>
      <w:sz w:val="30"/>
      <w:szCs w:val="3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150"/>
      </w:tabs>
      <w:spacing w:before="150" w:after="10"/>
    </w:pPr>
  </w:style>
  <w:style w:type="paragraph" w:styleId="Empresa">
    <w:name w:val="Empresa y lugar"/>
    <w:basedOn w:val="Normal"/>
    <w:qFormat/>
    <w:pPr>
      <w:keepNext/>
      <w:spacing w:after="30"/>
    </w:pPr>
    <w:rPr>
      <w:i/>
      <w:color w:val="444444"/>
      <w:sz w:val="21"/>
      <w:szCs w:val="21"/>
    </w:rPr>
  </w:style>
  <w:style w:type="character" w:styleId="Gris">
    <w:name w:val="Texto secundario"/>
    <w:uiPriority w:val="1"/>
    <w:qFormat/>
    <w:rPr>
      <w:b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90" w:hanging="260"/>
    </w:pPr>
  </w:style>
  <w:style w:type="paragraph" w:styleId="Chapa">
    <w:name w:val="Chapa de permiso"/>
    <w:basedOn w:val="Normal"/>
    <w:qFormat/>
    <w:pPr>
      <w:spacing w:after="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10"/>
      <w:sz w:val="20"/>
      <w:szCs w:val="20"/>
    </w:rPr>
  </w:style>
  <w:style w:type="paragraph" w:styleId="LatTit">
    <w:name w:val="Título de lateral"/>
    <w:basedOn w:val="Normal"/>
    <w:next w:val="Lat"/>
    <w:qFormat/>
    <w:pPr>
      <w:keepNext/>
      <w:pBdr>
        <w:bottom w:val="single" w:sz="18" w:space="3" w:color="262626"/>
      </w:pBdr>
      <w:spacing w:before="250" w:after="90"/>
    </w:pPr>
    <w:rPr>
      <w:rFonts w:ascii="Franklin Gothic Medium" w:hAnsi="Franklin Gothic Medium" w:eastAsia="Franklin Gothic Medium" w:cs="Franklin Gothic Medium"/>
      <w:caps/>
      <w:color w:val="262626"/>
      <w:sz w:val="25"/>
      <w:szCs w:val="25"/>
    </w:rPr>
  </w:style>
  <w:style w:type="paragraph" w:styleId="Lat">
    <w:name w:val="Texto de lateral"/>
    <w:basedOn w:val="Normal"/>
    <w:qFormat/>
    <w:pPr>
      <w:tabs>
        <w:tab w:val="right" w:pos="3506"/>
      </w:tabs>
      <w:spacing w:after="45"/>
    </w:pPr>
    <w:rPr>
      <w:sz w:val="21"/>
      <w:szCs w:val="21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1"/>
      <w:szCs w:val="21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262626"/>
    </w:rPr>
  </w:style>
  <w:style w:type="paragraph" w:styleId="Caja">
    <w:name w:val="Cuadro de disponibilidad"/>
    <w:basedOn w:val="Normal"/>
    <w:qFormat/>
    <w:pPr>
      <w:shd w:val="clear" w:color="auto" w:fill="262626"/>
      <w:spacing w:after="50" w:line="380" w:lineRule="exact"/>
      <w:ind w:left="100" w:right="100"/>
    </w:pPr>
    <w:rPr>
      <w:b/>
      <w:color w:val="FFFFFF"/>
      <w:sz w:val="21"/>
      <w:szCs w:val="21"/>
    </w:rPr>
  </w:style>
  <w:style w:type="paragraph" w:styleId="FotoMarca">
    <w:name w:val="Marcador de foto"/>
    <w:basedOn w:val="Normal"/>
    <w:pPr>
      <w:spacing w:after="3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111111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tras años en paro (ejemplo editable)</dc:title>
  <dc:subject>Plantilla de currículum editable</dc:subject>
  <dc:creator>plantillasdecurriculum.com</dc:creator>
  <cp:keywords>currículum, currículum tras años en paro, ejemplo, Word</cp:keywords>
  <dc:description>Ejemplo editable: Currículum tras años en paro,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