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datos personales y profesionales a la derecha sobre fondo claro"/>
      </w:tblPr>
      <w:tblGrid>
        <w:gridCol w:w="850"/>
        <w:gridCol w:w="2000"/>
        <w:gridCol w:w="300"/>
        <w:gridCol w:w="8756"/>
      </w:tblGrid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300" w:hRule="exact"/>
        </w:trPr>
        <w:tc>
          <w:tcPr>
            <w:tcW w:w="850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000" w:type="dxa"/>
            <w:tcBorders>
              <w:top w:val="single" w:sz="16" w:space="0" w:color="2F6B52"/>
              <w:left w:val="single" w:sz="16" w:space="0" w:color="2F6B52"/>
              <w:bottom w:val="single" w:sz="16" w:space="0" w:color="2F6B52"/>
              <w:right w:val="single" w:sz="16" w:space="0" w:color="2F6B52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 × 3,6 cm</w:t>
            </w:r>
          </w:p>
        </w:tc>
        <w:tc>
          <w:tcPr>
            <w:tcW w:w="300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756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  <w:tcMar>
              <w:top w:w="0" w:type="dxa"/>
              <w:left w:w="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Beatriz Montes Sanz</w:t>
            </w:r>
          </w:p>
          <w:p>
            <w:pPr>
              <w:pStyle w:val="Subtitle"/>
            </w:pPr>
            <w:r>
              <w:t xml:space="preserve">Administrativa</w:t>
            </w:r>
          </w:p>
          <w:p>
            <w:pPr>
              <w:pStyle w:val="Colegio"/>
            </w:pPr>
            <w:r>
              <w:t xml:space="preserve">Facturación y gestión documental</w:t>
            </w:r>
          </w:p>
          <w:p>
            <w:pPr>
              <w:pStyle w:val="Contacto"/>
            </w:pPr>
            <w:r>
              <w:t xml:space="preserve">6XX XXX XXX  ·  beatriz.montes@example.com  ·  Alicante</w:t>
            </w:r>
          </w:p>
        </w:tc>
      </w:tr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4"/>
            <w:tcBorders>
              <w:top w:val="single" w:sz="4" w:space="0" w:color="2F6B52"/>
              <w:left w:val="single" w:sz="4" w:space="0" w:color="2F6B52"/>
              <w:bottom w:val="single" w:sz="4" w:space="0" w:color="2F6B52"/>
              <w:right w:val="single" w:sz="4" w:space="0" w:color="2F6B52"/>
            </w:tcBorders>
            <w:shd w:val="clear" w:color="auto" w:fill="2F6B52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Experiencia a la izquierda y columna lateral de certificaciones y competencias a la derecha"/>
      </w:tblPr>
      <w:tblGrid>
        <w:gridCol w:w="850"/>
        <w:gridCol w:w="6300"/>
        <w:gridCol w:w="300"/>
        <w:gridCol w:w="3606"/>
        <w:gridCol w:w="850"/>
      </w:tblGrid>
      <w:tr>
        <w:trPr>
          <w:trHeight w:val="13428" w:hRule="atLeast"/>
        </w:trPr>
        <w:tc>
          <w:tcPr>
            <w:tcW w:w="7150" w:type="dxa"/>
            <w:gridSpan w:val="2"/>
            <w:tcMar>
              <w:top w:w="300" w:type="dxa"/>
              <w:left w:w="850" w:type="dxa"/>
              <w:bottom w:w="200" w:type="dxa"/>
              <w:right w:w="300" w:type="dxa"/>
            </w:tcMar>
          </w:tcPr>
          <w:p>
            <w:pPr>
              <w:pStyle w:val="Heading1"/>
              <w:spacing w:before="0"/>
            </w:pPr>
            <w:r>
              <w:rPr>
                <w:rStyle w:val="Cruz"/>
              </w:rPr>
              <w:t xml:space="preserve">+</w:t>
            </w:r>
            <w:r>
              <w:t xml:space="preserve">  Perfil</w:t>
            </w:r>
          </w:p>
          <w:p>
            <w:pPr>
              <w:pStyle w:val="Normal"/>
            </w:pPr>
            <w:r>
              <w:t xml:space="preserve">Once años de experiencia como administrativa en una gestoría: facturación, archivo, atención a clientes y trámites con la administración. Formación actualizada en facturación electrónica y hoja de cálculo. Tras una etapa dedicada al cuidado de un familiar, vuelvo con ganas, con los programas al día y con disponibilidad de jornada completa. Busco un puesto estable en una gestoría o administración de empresa.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Experiencia profesional</w:t>
            </w:r>
          </w:p>
          <w:p>
            <w:pPr>
              <w:pStyle w:val="Puesto"/>
            </w:pPr>
            <w:r>
              <w:rPr>
                <w:b/>
              </w:rPr>
              <w:t xml:space="preserve">Auxiliar administrativa</w:t>
            </w:r>
            <w:r>
              <w:tab/>
            </w:r>
            <w:r>
              <w:rPr>
                <w:rStyle w:val="Gris"/>
              </w:rPr>
              <w:t xml:space="preserve">2012 – 2023</w:t>
            </w:r>
          </w:p>
          <w:p>
            <w:pPr>
              <w:pStyle w:val="Unidad"/>
            </w:pPr>
            <w:r>
              <w:t xml:space="preserve">Gestoría Ejemplo S. L., Alicante</w:t>
            </w:r>
          </w:p>
          <w:p>
            <w:pPr>
              <w:pStyle w:val="ListBullet"/>
            </w:pPr>
            <w:r>
              <w:t xml:space="preserve">Facturación mensual de unos 80 clientes y seguimiento de cobros.</w:t>
            </w:r>
          </w:p>
          <w:p>
            <w:pPr>
              <w:pStyle w:val="ListBullet"/>
            </w:pPr>
            <w:r>
              <w:t xml:space="preserve">Atención al público y preparación de documentación para trámites con la administración.</w:t>
            </w:r>
          </w:p>
          <w:p>
            <w:pPr>
              <w:pStyle w:val="ListBullet"/>
            </w:pPr>
            <w:r>
              <w:t xml:space="preserve">Archivo documental digital y en papel.</w:t>
            </w:r>
          </w:p>
          <w:p>
            <w:pPr>
              <w:pStyle w:val="ListBullet"/>
            </w:pPr>
            <w:r>
              <w:t xml:space="preserve">Preparación de la documentación trimestral de 25 autónomos para la asesora fiscal.</w:t>
            </w:r>
          </w:p>
          <w:p>
            <w:pPr>
              <w:pStyle w:val="Puesto"/>
            </w:pPr>
            <w:r>
              <w:rPr>
                <w:b/>
              </w:rPr>
              <w:t xml:space="preserve">Cuidado familiar y formación</w:t>
            </w:r>
            <w:r>
              <w:t xml:space="preserve"> · Alicante</w:t>
            </w:r>
            <w:r>
              <w:tab/>
            </w:r>
            <w:r>
              <w:rPr>
                <w:rStyle w:val="Gris"/>
              </w:rPr>
              <w:t xml:space="preserve">2023 – 2026</w:t>
            </w:r>
          </w:p>
          <w:p>
            <w:pPr>
              <w:pStyle w:val="ListBullet"/>
            </w:pPr>
            <w:r>
              <w:t xml:space="preserve">Cursos de facturación electrónica (50 h) y Excel intermedio (30 h).</w:t>
            </w:r>
          </w:p>
          <w:p>
            <w:pPr>
              <w:pStyle w:val="ListBullet"/>
            </w:pPr>
            <w:r>
              <w:t xml:space="preserve">Gestión de la administración doméstica y de los trámites médicos y legales de un familiar dependiente.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Formación</w:t>
            </w:r>
          </w:p>
          <w:p>
            <w:pPr>
              <w:pStyle w:val="Puesto"/>
            </w:pPr>
            <w:r>
              <w:rPr>
                <w:b/>
              </w:rPr>
              <w:t xml:space="preserve">Facturación electrónica (50 h)</w:t>
            </w:r>
            <w:r>
              <w:tab/>
            </w:r>
            <w:r>
              <w:rPr>
                <w:rStyle w:val="Gris"/>
              </w:rPr>
              <w:t xml:space="preserve">2026</w:t>
            </w:r>
          </w:p>
          <w:p>
            <w:pPr>
              <w:pStyle w:val="Unidad"/>
            </w:pPr>
            <w:r>
              <w:t xml:space="preserve">Centro de formación ejemplo</w:t>
            </w:r>
          </w:p>
          <w:p>
            <w:pPr>
              <w:pStyle w:val="Puesto"/>
            </w:pPr>
            <w:r>
              <w:rPr>
                <w:b/>
              </w:rPr>
              <w:t xml:space="preserve">Excel intermedio (30 h)</w:t>
            </w:r>
            <w:r>
              <w:t xml:space="preserve"> · Centro de formación ejemplo</w:t>
            </w:r>
            <w:r>
              <w:tab/>
            </w:r>
            <w:r>
              <w:rPr>
                <w:rStyle w:val="Gris"/>
              </w:rPr>
              <w:t xml:space="preserve">2026</w:t>
            </w:r>
          </w:p>
          <w:p>
            <w:pPr>
              <w:pStyle w:val="Puesto"/>
            </w:pPr>
            <w:r>
              <w:rPr>
                <w:b/>
              </w:rPr>
              <w:t xml:space="preserve">FP de Administración</w:t>
            </w:r>
            <w:r>
              <w:t xml:space="preserve"> · IES Ejemplo</w:t>
            </w:r>
            <w:r>
              <w:tab/>
            </w:r>
            <w:r>
              <w:rPr>
                <w:rStyle w:val="Gris"/>
              </w:rPr>
              <w:t xml:space="preserve">2010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Voluntariado</w:t>
            </w:r>
          </w:p>
          <w:p>
            <w:pPr>
              <w:pStyle w:val="Puesto"/>
            </w:pPr>
            <w:r>
              <w:rPr>
                <w:b/>
              </w:rPr>
              <w:t xml:space="preserve">Tesorera de la asociación de vecinos</w:t>
            </w:r>
            <w:r>
              <w:tab/>
            </w:r>
            <w:r>
              <w:rPr>
                <w:rStyle w:val="Gris"/>
              </w:rPr>
              <w:t xml:space="preserve">2024 – 2026</w:t>
            </w:r>
          </w:p>
          <w:p>
            <w:pPr>
              <w:pStyle w:val="Unidad"/>
            </w:pPr>
            <w:r>
              <w:t xml:space="preserve">Barrio de ejemplo, Alicante</w:t>
            </w:r>
          </w:p>
          <w:p>
            <w:pPr>
              <w:pStyle w:val="ListBullet"/>
            </w:pPr>
            <w:r>
              <w:t xml:space="preserve">Control de cuotas y gastos de unos 120 socios y presentación de las cuentas en la asamblea anual.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4756" w:type="dxa"/>
            <w:gridSpan w:val="3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  <w:tcMar>
              <w:top w:w="30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Certificaciones y carnés</w:t>
            </w:r>
          </w:p>
          <w:tbl>
            <w:tblPr>
              <w:tblW w:w="247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ertificaciones"/>
              <w:tblDescription w:val="Certificaciones y carnés con su vigencia"/>
            </w:tblPr>
            <w:tblGrid>
              <w:gridCol w:w="2476"/>
            </w:tblGrid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Facturación electrónica (50 h)</w:t>
                  </w:r>
                </w:p>
                <w:p>
                  <w:pPr>
                    <w:pStyle w:val="TileFecha"/>
                  </w:pPr>
                  <w:r>
                    <w:t xml:space="preserve">Realizado en 2026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Excel intermedio (30 h)</w:t>
                  </w:r>
                </w:p>
                <w:p>
                  <w:pPr>
                    <w:pStyle w:val="TileFecha"/>
                  </w:pPr>
                  <w:r>
                    <w:t xml:space="preserve">Realizado en 2026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Firma electrónica y registro digital</w:t>
                  </w:r>
                </w:p>
                <w:p>
                  <w:pPr>
                    <w:pStyle w:val="TileFecha"/>
                  </w:pPr>
                  <w:r>
                    <w:t xml:space="preserve">Actualizado en 2026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Carnet de conducir B</w:t>
                  </w:r>
                </w:p>
                <w:p>
                  <w:pPr>
                    <w:pStyle w:val="TileFecha"/>
                  </w:pPr>
                  <w:r>
                    <w:t xml:space="preserve">Vigente</w:t>
                  </w:r>
                </w:p>
              </w:tc>
            </w:tr>
          </w:tbl>
          <w:p>
            <w:pPr>
              <w:pStyle w:val="CeldaVacia"/>
            </w:pP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Facturación y seguimiento de cobros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Archivo digital y en papel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Atención al cliente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Trámites con la administración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Hojas de cálculo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Organización y plazos</w:t>
            </w:r>
          </w:p>
          <w:p>
            <w:pPr>
              <w:pStyle w:val="LatTit"/>
            </w:pPr>
            <w:r>
              <w:t xml:space="preserve">Idiomas e informática</w:t>
            </w:r>
          </w:p>
          <w:p>
            <w:pPr>
              <w:pStyle w:val="Lat"/>
            </w:pPr>
            <w:r>
              <w:t xml:space="preserve">Castellano y valenciano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B1</w:t>
            </w:r>
          </w:p>
          <w:p>
            <w:pPr>
              <w:pStyle w:val="Lat"/>
            </w:pPr>
            <w:r>
              <w:t xml:space="preserve">Excel, Word y programa de facturación: nivel usuario</w:t>
            </w:r>
          </w:p>
          <w:p>
            <w:pPr>
              <w:pStyle w:val="LatTit"/>
            </w:pPr>
            <w:r>
              <w:t xml:space="preserve">Información adicional</w:t>
            </w:r>
          </w:p>
          <w:p>
            <w:pPr>
              <w:pStyle w:val="Lat"/>
            </w:pPr>
            <w:r>
              <w:t xml:space="preserve">Disponibilidad de jornada completa</w:t>
            </w:r>
          </w:p>
          <w:p>
            <w:pPr>
              <w:pStyle w:val="Lat"/>
            </w:pPr>
            <w:r>
              <w:t xml:space="preserve">Carnet de conducir B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30"/>
      </w:pPr>
      <w:rPr>
        <w:rFonts w:ascii="Arial" w:hAnsi="Arial" w:cs="Arial" w:hint="default"/>
        <w:color w:val="2F6B5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before="0" w:after="0" w:line="26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tantia" w:hAnsi="Constantia" w:eastAsia="Constantia" w:cs="Constantia"/>
      <w:b/>
      <w:color w:val="2F6B52"/>
      <w:sz w:val="58"/>
      <w:szCs w:val="58"/>
    </w:rPr>
  </w:style>
  <w:style w:type="paragraph" w:styleId="Subtitle">
    <w:name w:val="Subtitle"/>
    <w:basedOn w:val="Normal"/>
    <w:next w:val="Normal"/>
    <w:qFormat/>
    <w:pPr>
      <w:spacing w:before="80" w:after="0"/>
    </w:pPr>
    <w:rPr>
      <w:color w:val="2B2B2B"/>
      <w:sz w:val="25"/>
      <w:szCs w:val="25"/>
    </w:rPr>
  </w:style>
  <w:style w:type="paragraph" w:styleId="Colegio">
    <w:name w:val="Línea destacada"/>
    <w:basedOn w:val="Normal"/>
    <w:qFormat/>
    <w:pPr>
      <w:spacing w:before="100" w:after="20"/>
    </w:pPr>
    <w:rPr>
      <w:b/>
      <w:caps/>
      <w:color w:val="2F6B52"/>
      <w:spacing w:val="10"/>
      <w:sz w:val="19"/>
      <w:szCs w:val="19"/>
    </w:rPr>
  </w:style>
  <w:style w:type="paragraph" w:styleId="Contacto">
    <w:name w:val="Contacto"/>
    <w:basedOn w:val="Normal"/>
    <w:qFormat/>
    <w:pPr>
      <w:spacing w:after="15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3" w:color="2F6B52"/>
      </w:pBdr>
      <w:spacing w:before="270" w:after="90"/>
      <w:outlineLvl w:val="0"/>
    </w:pPr>
    <w:rPr>
      <w:rFonts w:ascii="Constantia" w:hAnsi="Constantia" w:eastAsia="Constantia" w:cs="Constantia"/>
      <w:b/>
      <w:color w:val="2F6B52"/>
      <w:sz w:val="28"/>
      <w:szCs w:val="28"/>
    </w:rPr>
  </w:style>
  <w:style w:type="character" w:styleId="Cruz">
    <w:name w:val="Cruz de sección"/>
    <w:uiPriority w:val="1"/>
    <w:qFormat/>
    <w:rPr>
      <w:rFonts w:ascii="Arial" w:hAnsi="Arial" w:eastAsia="Arial" w:cs="Arial"/>
      <w:b/>
      <w:color w:val="E9B44C"/>
      <w:sz w:val="28"/>
      <w:szCs w:val="2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000"/>
      </w:tabs>
      <w:spacing w:before="120" w:after="10"/>
    </w:pPr>
  </w:style>
  <w:style w:type="paragraph" w:styleId="Unidad">
    <w:name w:val="Unidad y centro"/>
    <w:basedOn w:val="Normal"/>
    <w:qFormat/>
    <w:pPr>
      <w:keepNext/>
      <w:spacing w:after="25"/>
    </w:pPr>
    <w:rPr>
      <w:i/>
      <w:color w:val="3B3B3B"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8"/>
      <w:ind w:left="250" w:hanging="230"/>
    </w:pPr>
  </w:style>
  <w:style w:type="paragraph" w:styleId="LatTit">
    <w:name w:val="Título de lateral"/>
    <w:basedOn w:val="Normal"/>
    <w:next w:val="Normal"/>
    <w:qFormat/>
    <w:pPr>
      <w:keepNext/>
      <w:spacing w:before="250" w:after="90"/>
    </w:pPr>
    <w:rPr>
      <w:rFonts w:ascii="Constantia" w:hAnsi="Constantia" w:eastAsia="Constantia" w:cs="Constantia"/>
      <w:b/>
      <w:color w:val="2F6B52"/>
      <w:sz w:val="25"/>
      <w:szCs w:val="25"/>
    </w:rPr>
  </w:style>
  <w:style w:type="paragraph" w:styleId="Tile">
    <w:name w:val="Certificación: nombre"/>
    <w:basedOn w:val="Normal"/>
    <w:qFormat/>
    <w:pPr>
      <w:spacing w:after="0"/>
    </w:pPr>
    <w:rPr>
      <w:b/>
      <w:color w:val="1A1A1A"/>
      <w:sz w:val="20"/>
      <w:szCs w:val="20"/>
    </w:rPr>
  </w:style>
  <w:style w:type="paragraph" w:styleId="TileFecha">
    <w:name w:val="Certificación: vigencia"/>
    <w:basedOn w:val="Normal"/>
    <w:qFormat/>
    <w:pPr>
      <w:spacing w:after="0"/>
    </w:pPr>
    <w:rPr>
      <w:color w:val="333333"/>
      <w:sz w:val="18"/>
      <w:szCs w:val="18"/>
    </w:rPr>
  </w:style>
  <w:style w:type="paragraph" w:styleId="Lat">
    <w:name w:val="Texto de lateral"/>
    <w:basedOn w:val="Normal"/>
    <w:qFormat/>
    <w:pPr>
      <w:tabs>
        <w:tab w:val="right" w:pos="3606"/>
      </w:tabs>
      <w:spacing w:after="45"/>
    </w:pPr>
    <w:rPr>
      <w:sz w:val="20"/>
      <w:szCs w:val="20"/>
    </w:rPr>
  </w:style>
  <w:style w:type="paragraph" w:styleId="Marca">
    <w:name w:val="Lista con marca"/>
    <w:basedOn w:val="Normal"/>
    <w:qFormat/>
    <w:pPr>
      <w:spacing w:after="45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2F6B52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2F6B52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tras maternidad o cuidados (ejemplo editable)</dc:title>
  <dc:subject>Plantilla de currículum editable</dc:subject>
  <dc:creator>plantillasdecurriculum.com</dc:creator>
  <cp:keywords>currículum, currículum tras maternidad o cuidados, ejemplo, Word</cp:keywords>
  <dc:description>Ejemplo editable: Currículum tras maternidad o cuidados,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