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Carlos Navarro Peña</w:t>
      </w:r>
    </w:p>
    <w:p>
      <w:pPr>
        <w:pStyle w:val="Subtitle"/>
        <w:sectPr>
          <w:pgSz w:w="11906" w:h="16838"/>
          <w:pgMar w:top="850" w:right="907" w:bottom="794" w:left="907" w:header="567" w:footer="567" w:gutter="0"/>
        </w:sectPr>
      </w:pPr>
      <w:r>
        <w:t xml:space="preserve">Técnico de marketing digital</w:t>
      </w:r>
    </w:p>
    <w:p>
      <w:pPr>
        <w:pStyle w:val="Heading1"/>
        <w:spacing w:before="0"/>
      </w:pPr>
      <w:r>
        <w:t xml:space="preserve">Contacto</w:t>
      </w:r>
    </w:p>
    <w:p>
      <w:pPr>
        <w:pStyle w:val="Lateral"/>
      </w:pPr>
      <w:r>
        <w:t xml:space="preserve">6XX XXX XXX</w:t>
      </w:r>
    </w:p>
    <w:p>
      <w:pPr>
        <w:pStyle w:val="Lateral"/>
      </w:pPr>
      <w:r>
        <w:t xml:space="preserve">carlos.navarro@example.com</w:t>
      </w:r>
    </w:p>
    <w:p>
      <w:pPr>
        <w:pStyle w:val="Lateral"/>
      </w:pPr>
      <w:r>
        <w:t xml:space="preserve">Sevilla, Andalucía</w:t>
      </w:r>
    </w:p>
    <w:p>
      <w:pPr>
        <w:pStyle w:val="Lateral"/>
      </w:pPr>
      <w:r>
        <w:t xml:space="preserve">linkedin.com/in/tu-usuario</w:t>
      </w:r>
    </w:p>
    <w:p>
      <w:pPr>
        <w:pStyle w:val="Heading1"/>
      </w:pPr>
      <w:r>
        <w:t xml:space="preserve">Competencias</w:t>
      </w:r>
    </w:p>
    <w:p>
      <w:pPr>
        <w:pStyle w:val="ListBullet"/>
      </w:pPr>
      <w:r>
        <w:t xml:space="preserve">Gestión de redes sociales</w:t>
      </w:r>
    </w:p>
    <w:p>
      <w:pPr>
        <w:pStyle w:val="ListBullet"/>
      </w:pPr>
      <w:r>
        <w:t xml:space="preserve">Campañas de pago (SEM)</w:t>
      </w:r>
    </w:p>
    <w:p>
      <w:pPr>
        <w:pStyle w:val="ListBullet"/>
      </w:pPr>
      <w:r>
        <w:t xml:space="preserve">Analítica web</w:t>
      </w:r>
    </w:p>
    <w:p>
      <w:pPr>
        <w:pStyle w:val="ListBullet"/>
      </w:pPr>
      <w:r>
        <w:t xml:space="preserve">Redacción de contenidos</w:t>
      </w:r>
    </w:p>
    <w:p>
      <w:pPr>
        <w:pStyle w:val="ListBullet"/>
      </w:pPr>
      <w:r>
        <w:t xml:space="preserve">Correo electrónico (newsletters)</w:t>
      </w:r>
    </w:p>
    <w:p>
      <w:pPr>
        <w:pStyle w:val="Heading1"/>
      </w:pPr>
      <w:r>
        <w:t xml:space="preserve">Herramientas</w:t>
      </w:r>
    </w:p>
    <w:p>
      <w:pPr>
        <w:pStyle w:val="ListBullet"/>
      </w:pPr>
      <w:r>
        <w:t xml:space="preserve">Google Analytics</w:t>
      </w:r>
    </w:p>
    <w:p>
      <w:pPr>
        <w:pStyle w:val="ListBullet"/>
      </w:pPr>
      <w:r>
        <w:t xml:space="preserve">Meta Business Suite</w:t>
      </w:r>
    </w:p>
    <w:p>
      <w:pPr>
        <w:pStyle w:val="ListBullet"/>
      </w:pPr>
      <w:r>
        <w:t xml:space="preserve">Canva</w:t>
      </w:r>
    </w:p>
    <w:p>
      <w:pPr>
        <w:pStyle w:val="ListBullet"/>
      </w:pPr>
      <w:r>
        <w:t xml:space="preserve">Excel / Hojas de cálculo</w:t>
      </w:r>
    </w:p>
    <w:p>
      <w:pPr>
        <w:pStyle w:val="Heading1"/>
      </w:pPr>
      <w:r>
        <w:t xml:space="preserve">Idiomas</w:t>
      </w:r>
    </w:p>
    <w:p>
      <w:pPr>
        <w:pStyle w:val="Lateral"/>
        <w:spacing w:after="0"/>
      </w:pPr>
      <w:r>
        <w:rPr>
          <w:b/>
        </w:rPr>
        <w:t xml:space="preserve">Español:</w:t>
      </w:r>
      <w:r>
        <w:t xml:space="preserve"> nativo</w:t>
      </w:r>
    </w:p>
    <w:p>
      <w:pPr>
        <w:pStyle w:val="Lateral"/>
        <w:spacing w:after="0"/>
      </w:pPr>
      <w:r>
        <w:rPr>
          <w:b/>
        </w:rPr>
        <w:t xml:space="preserve">Inglés:</w:t>
      </w:r>
      <w:r>
        <w:t xml:space="preserve"> B2</w:t>
      </w:r>
    </w:p>
    <w:p>
      <w:pPr>
        <w:pStyle w:val="Lateral"/>
      </w:pPr>
      <w:r>
        <w:rPr>
          <w:b/>
        </w:rPr>
        <w:t xml:space="preserve">Portugués:</w:t>
      </w:r>
      <w:r>
        <w:t xml:space="preserve"> A2</w:t>
      </w:r>
    </w:p>
    <w:p>
      <w:pPr>
        <w:pStyle w:val="Heading1"/>
      </w:pPr>
      <w:r>
        <w:t xml:space="preserve">Certificaciones</w:t>
      </w:r>
    </w:p>
    <w:p>
      <w:pPr>
        <w:pStyle w:val="ListBullet"/>
      </w:pPr>
      <w:r>
        <w:t xml:space="preserve">Analítica web (30 h)</w:t>
      </w:r>
    </w:p>
    <w:p>
      <w:pPr>
        <w:pStyle w:val="ListBullet"/>
      </w:pPr>
      <w:r>
        <w:t xml:space="preserve">Campañas de pago, nivel intermedio</w:t>
      </w:r>
    </w:p>
    <w:p>
      <w:pPr>
        <w:pStyle w:val="ListBullet"/>
      </w:pPr>
      <w:r>
        <w:t xml:space="preserve">Redes sociales (40 h)</w:t>
      </w:r>
    </w:p>
    <w:p>
      <w:pPr>
        <w:pStyle w:val="Heading1"/>
      </w:pPr>
      <w:r>
        <w:t xml:space="preserve">Intereses</w:t>
      </w:r>
    </w:p>
    <w:p>
      <w:pPr>
        <w:pStyle w:val="Lateral"/>
      </w:pPr>
      <w:r>
        <w:t xml:space="preserve">Fotografía, running y cine documental</w:t>
      </w:r>
    </w:p>
    <w:p>
      <w:pPr>
        <w:pStyle w:val="Heading1"/>
        <w:spacing w:before="0"/>
      </w:pPr>
      <w:r>
        <w:br w:type="column"/>
      </w:r>
      <w:r>
        <w:t xml:space="preserve">Perfil</w:t>
      </w:r>
    </w:p>
    <w:p>
      <w:pPr>
        <w:pStyle w:val="Normal"/>
        <w:spacing w:after="20"/>
        <w:jc w:val="both"/>
      </w:pPr>
      <w:r>
        <w:t xml:space="preserve">Técnico de marketing digital con 5 años de experiencia en pymes. Gestiono redes sociales, campañas de pago y boletines, y analizo los resultados para proponer mejoras. Busco un puesto en un equipo de comunicación donde seguir creciendo.</w:t>
      </w:r>
    </w:p>
    <w:p>
      <w:pPr>
        <w:pStyle w:val="Heading1"/>
      </w:pPr>
      <w:r>
        <w:t xml:space="preserve">Experiencia</w:t>
      </w:r>
    </w:p>
    <w:p>
      <w:pPr>
        <w:pStyle w:val="Puesto"/>
      </w:pPr>
      <w:r>
        <w:rPr>
          <w:b/>
        </w:rPr>
        <w:t xml:space="preserve">Técnico de marketing digital</w:t>
      </w:r>
      <w:r>
        <w:t xml:space="preserve"> | Estudio Sur, Sevilla</w:t>
      </w:r>
      <w:r>
        <w:tab/>
      </w:r>
      <w:r>
        <w:rPr>
          <w:rStyle w:val="Gris"/>
        </w:rPr>
        <w:t xml:space="preserve">2022 – Actualidad</w:t>
      </w:r>
    </w:p>
    <w:p>
      <w:pPr>
        <w:pStyle w:val="ListBullet"/>
      </w:pPr>
      <w:r>
        <w:t xml:space="preserve">Gestión de las redes de 6 clientes; calendario editorial mensual.</w:t>
      </w:r>
    </w:p>
    <w:p>
      <w:pPr>
        <w:pStyle w:val="ListBullet"/>
      </w:pPr>
      <w:r>
        <w:t xml:space="preserve">Campañas de pago con informe mensual de resultados.</w:t>
      </w:r>
    </w:p>
    <w:p>
      <w:pPr>
        <w:pStyle w:val="ListBullet"/>
      </w:pPr>
      <w:r>
        <w:t xml:space="preserve">Envío de boletines con una tasa de apertura media del 32 % (dato de ejemplo).</w:t>
      </w:r>
    </w:p>
    <w:p>
      <w:pPr>
        <w:pStyle w:val="Puesto"/>
      </w:pPr>
      <w:r>
        <w:rPr>
          <w:b/>
        </w:rPr>
        <w:t xml:space="preserve">Community manager</w:t>
      </w:r>
      <w:r>
        <w:t xml:space="preserve"> | Tienda Online Ejemplo, Sevilla</w:t>
      </w:r>
      <w:r>
        <w:tab/>
      </w:r>
      <w:r>
        <w:rPr>
          <w:rStyle w:val="Gris"/>
        </w:rPr>
        <w:t xml:space="preserve">2020 – 2022</w:t>
      </w:r>
    </w:p>
    <w:p>
      <w:pPr>
        <w:pStyle w:val="ListBullet"/>
      </w:pPr>
      <w:r>
        <w:t xml:space="preserve">Atención a comentarios y mensajes en tres redes.</w:t>
      </w:r>
    </w:p>
    <w:p>
      <w:pPr>
        <w:pStyle w:val="ListBullet"/>
      </w:pPr>
      <w:r>
        <w:t xml:space="preserve">Creación de piezas gráficas y vídeos cortos para el catálogo.</w:t>
      </w:r>
    </w:p>
    <w:p>
      <w:pPr>
        <w:pStyle w:val="Puesto"/>
      </w:pPr>
      <w:r>
        <w:rPr>
          <w:b/>
        </w:rPr>
        <w:t xml:space="preserve">Prácticas de marketing</w:t>
      </w:r>
      <w:r>
        <w:t xml:space="preserve"> | Agencia Norte, Sevilla</w:t>
      </w:r>
      <w:r>
        <w:tab/>
      </w:r>
      <w:r>
        <w:rPr>
          <w:rStyle w:val="Gris"/>
        </w:rPr>
        <w:t xml:space="preserve">2019 – 2020</w:t>
      </w:r>
    </w:p>
    <w:p>
      <w:pPr>
        <w:pStyle w:val="ListBullet"/>
      </w:pPr>
      <w:r>
        <w:t xml:space="preserve">Apoyo en la redacción de textos y en la preparación de informes.</w:t>
      </w:r>
    </w:p>
    <w:p>
      <w:pPr>
        <w:pStyle w:val="Heading1"/>
      </w:pPr>
      <w:r>
        <w:t xml:space="preserve">Proyectos destacados</w:t>
      </w:r>
    </w:p>
    <w:p>
      <w:pPr>
        <w:pStyle w:val="ListBullet"/>
      </w:pPr>
      <w:r>
        <w:rPr>
          <w:b/>
        </w:rPr>
        <w:t xml:space="preserve">Rediseño de la tienda online de un cliente:</w:t>
      </w:r>
      <w:r>
        <w:t xml:space="preserve"> nuevo catálogo, fotografías y textos; el tráfico creció un 40 % en seis meses (dato de ejemplo).</w:t>
      </w:r>
    </w:p>
    <w:p>
      <w:pPr>
        <w:pStyle w:val="ListBullet"/>
      </w:pPr>
      <w:r>
        <w:rPr>
          <w:b/>
        </w:rPr>
        <w:t xml:space="preserve">Calendario de contenidos para un festival local:</w:t>
      </w:r>
      <w:r>
        <w:t xml:space="preserve"> 120 publicaciones en tres redes durante dos meses.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Grado en Publicidad y RR. PP.</w:t>
      </w:r>
      <w:r>
        <w:t xml:space="preserve"> | Universidad de ejemplo</w:t>
      </w:r>
      <w:r>
        <w:tab/>
      </w:r>
      <w:r>
        <w:rPr>
          <w:rStyle w:val="Gris"/>
        </w:rPr>
        <w:t xml:space="preserve">2015 – 2019</w:t>
      </w:r>
    </w:p>
    <w:p>
      <w:pPr>
        <w:pStyle w:val="Puesto"/>
      </w:pPr>
      <w:r>
        <w:rPr>
          <w:b/>
        </w:rPr>
        <w:t xml:space="preserve">Certificado de analítica web</w:t>
      </w:r>
      <w:r>
        <w:t xml:space="preserve"> (30 h) | Plataforma de ejemplo</w:t>
      </w:r>
      <w:r>
        <w:tab/>
      </w:r>
      <w:r>
        <w:rPr>
          <w:rStyle w:val="Gris"/>
        </w:rPr>
        <w:t xml:space="preserve">2021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type w:val="continuous"/>
      <w:pgSz w:w="11906" w:h="16838"/>
      <w:pgMar w:top="850" w:right="907" w:bottom="794" w:left="907" w:header="567" w:footer="567" w:gutter="0"/>
      <w:cols w:num="2" w:sep="1" w:space="340" w:equalWidth="0">
        <w:col w:w="3250" w:space="340"/>
        <w:col w:w="6502"/>
      </w:cols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84" w:hanging="170"/>
      </w:pPr>
      <w:rPr>
        <w:rFonts w:ascii="Arial" w:hAnsi="Arial" w:cs="Arial" w:hint="default"/>
        <w:color w:val="1F4E79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qFormat/>
    <w:pPr>
      <w:spacing w:after="0"/>
    </w:pPr>
    <w:rPr>
      <w:b/>
      <w:color w:val="1F4E79"/>
      <w:sz w:val="46"/>
      <w:szCs w:val="46"/>
    </w:rPr>
  </w:style>
  <w:style w:type="paragraph" w:styleId="Subtitle">
    <w:name w:val="Subtitle"/>
    <w:qFormat/>
    <w:pPr>
      <w:pBdr>
        <w:bottom w:val="single" w:sz="18" w:space="5" w:color="1F4E79"/>
      </w:pBdr>
      <w:spacing w:after="140"/>
    </w:pPr>
    <w:rPr>
      <w:color w:val="222222"/>
      <w:sz w:val="24"/>
      <w:szCs w:val="24"/>
    </w:rPr>
  </w:style>
  <w:style w:type="paragraph" w:styleId="Heading1">
    <w:name w:val="heading 1"/>
    <w:qFormat/>
    <w:pPr>
      <w:keepNext/>
      <w:spacing w:before="190" w:after="60"/>
      <w:outlineLvl w:val="0"/>
    </w:pPr>
    <w:rPr>
      <w:b/>
      <w:caps/>
      <w:color w:val="1F4E79"/>
      <w:spacing w:val="16"/>
      <w:sz w:val="20"/>
      <w:szCs w:val="20"/>
    </w:rPr>
  </w:style>
  <w:style w:type="paragraph" w:styleId="Heading2">
    <w:name w:val="heading 2"/>
    <w:qFormat/>
    <w:pPr>
      <w:keepNext/>
      <w:spacing w:before="0" w:after="0"/>
      <w:outlineLvl w:val="1"/>
    </w:pPr>
    <w:rPr>
      <w:b/>
      <w:sz w:val="20"/>
      <w:szCs w:val="20"/>
    </w:rPr>
  </w:style>
  <w:style w:type="paragraph" w:styleId="ListBullet">
    <w:name w:val="List Bullet"/>
    <w:qFormat/>
    <w:pPr>
      <w:numPr>
        <w:ilvl w:val="0"/>
        <w:numId w:val="1"/>
      </w:numPr>
      <w:spacing w:after="20"/>
      <w:ind w:left="284" w:hanging="17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qFormat/>
    <w:pPr>
      <w:keepNext/>
      <w:tabs>
        <w:tab w:val="right" w:pos="6502"/>
      </w:tabs>
      <w:spacing w:before="60"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F4E79"/>
    </w:rPr>
  </w:style>
  <w:style w:type="character" w:styleId="Gris">
    <w:name w:val="Texto secundario"/>
    <w:uiPriority w:val="1"/>
    <w:qFormat/>
    <w:rPr>
      <w:color w:val="595959"/>
    </w:rPr>
  </w:style>
  <w:style w:type="paragraph" w:styleId="Lateral">
    <w:name w:val="Texto lateral"/>
    <w:basedOn w:val="Normal"/>
    <w:qFormat/>
    <w:pPr>
      <w:spacing w:after="40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dos columnas (plantilla editable)</dc:title>
  <dc:subject>Plantilla de currículum editable</dc:subject>
  <dc:creator>plantillasdecurriculum.com</dc:creator>
  <cp:keywords>currículum, plantilla, dos columnas</cp:keywords>
  <dc:description>Plantilla de currículum con columna lateral y columna principal, hecha con columnas de sección de Word (sin tablas).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