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1D4E89"/>
              <w:left w:val="single" w:sz="16" w:space="0" w:color="1D4E89"/>
              <w:bottom w:val="single" w:sz="16" w:space="0" w:color="1D4E89"/>
              <w:right w:val="single" w:sz="16" w:space="0" w:color="1D4E89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Marina Costa Ledesma</w:t>
            </w:r>
          </w:p>
          <w:p>
            <w:pPr>
              <w:pStyle w:val="Subtitle"/>
            </w:pPr>
            <w:r>
              <w:t xml:space="preserve">Enfermera · Hospitalización de adultos y urgencias</w:t>
            </w:r>
          </w:p>
          <w:p>
            <w:pPr>
              <w:pStyle w:val="Colegio"/>
            </w:pPr>
            <w:r>
              <w:t xml:space="preserve">Colegiada n.º 00000 (dato de ejemplo) · Colegio de Enfermería de ejemplo</w:t>
            </w:r>
          </w:p>
          <w:p>
            <w:pPr>
              <w:pStyle w:val="Contacto"/>
            </w:pPr>
            <w:r>
              <w:t xml:space="preserve">6XX XXX XXX  ·  marina.costa@example.com  ·  Palma (España)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Enfermera con seis años de experiencia en hospitalización de adultos y urgencias. Trabajo con protocolos claros, cuido la comunicación con las familias y me adapto bien a los turnos rotatorios y a los picos de actividad.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urgencias</w:t>
            </w:r>
            <w:r>
              <w:t xml:space="preserve"> · Hospital de ejemplo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Unidad"/>
            </w:pPr>
            <w:r>
              <w:t xml:space="preserve">Urgencias de adultos · turnos rotatorios con noches</w:t>
            </w:r>
          </w:p>
          <w:p>
            <w:pPr>
              <w:pStyle w:val="ListBullet"/>
            </w:pPr>
            <w:r>
              <w:t xml:space="preserve">Valoración inicial con escala de triaje y seguimiento de pacientes en observación.</w:t>
            </w:r>
          </w:p>
          <w:p>
            <w:pPr>
              <w:pStyle w:val="ListBullet"/>
            </w:pPr>
            <w:r>
              <w:t xml:space="preserve">Participó en el nuevo protocolo de sepsis: 0 errores de registro en la auditoría interna (dato de ejemplo).</w:t>
            </w:r>
          </w:p>
          <w:p>
            <w:pPr>
              <w:pStyle w:val="ListBullet"/>
            </w:pPr>
            <w:r>
              <w:t xml:space="preserve">Tutora de 6 estudiantes de enfermería en prácticas.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planta</w:t>
            </w:r>
            <w:r>
              <w:t xml:space="preserve"> · Hospital de ejemplo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Unidad"/>
            </w:pPr>
            <w:r>
              <w:t xml:space="preserve">Medicina interna y cirugía · 28 camas</w:t>
            </w:r>
          </w:p>
          <w:p>
            <w:pPr>
              <w:pStyle w:val="ListBullet"/>
            </w:pPr>
            <w:r>
              <w:t xml:space="preserve">Cuidados de pacientes pluripatológicos, curas, administración de medicación y educación al alta.</w:t>
            </w:r>
          </w:p>
          <w:p>
            <w:pPr>
              <w:pStyle w:val="ListBullet"/>
            </w:pPr>
            <w:r>
              <w:t xml:space="preserve">Coordinación con auxiliares y con trabajo social para altas complejas.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residencia</w:t>
            </w:r>
            <w:r>
              <w:t xml:space="preserve"> · Residencia de ejemplo</w:t>
            </w:r>
            <w:r>
              <w:tab/>
            </w:r>
            <w:r>
              <w:rPr>
                <w:rStyle w:val="Gris"/>
              </w:rPr>
              <w:t xml:space="preserve">2018 – 2019</w:t>
            </w:r>
          </w:p>
          <w:p>
            <w:pPr>
              <w:pStyle w:val="Unidad"/>
            </w:pPr>
            <w:r>
              <w:t xml:space="preserve">Centro sociosanitario · 60 plazas</w:t>
            </w:r>
          </w:p>
          <w:p>
            <w:pPr>
              <w:pStyle w:val="ListBullet"/>
            </w:pPr>
            <w:r>
              <w:t xml:space="preserve">Control de crónicos, heridas y pautas de medicación.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Grado en Enfermería</w:t>
            </w:r>
            <w:r>
              <w:t xml:space="preserve"> ·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Experto universitario en cuidados críticos</w:t>
            </w:r>
            <w:r>
              <w:t xml:space="preserve"> (300 h)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Puesto"/>
            </w:pPr>
            <w:r>
              <w:rPr>
                <w:b/>
              </w:rPr>
              <w:t xml:space="preserve">Curso de cuidados paliativos básicos</w:t>
            </w:r>
            <w:r>
              <w:t xml:space="preserve"> (40 h)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básico y DEA</w:t>
                  </w:r>
                </w:p>
                <w:p>
                  <w:pPr>
                    <w:pStyle w:val="TileFecha"/>
                  </w:pPr>
                  <w:r>
                    <w:t xml:space="preserve">Vigente hasta 03/2027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avanzado</w:t>
                  </w:r>
                </w:p>
                <w:p>
                  <w:pPr>
                    <w:pStyle w:val="TileFecha"/>
                  </w:pPr>
                  <w:r>
                    <w:t xml:space="preserve">Vigente hasta 11/2026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Prevención de riesgos laborales (60 h)</w:t>
                  </w:r>
                </w:p>
                <w:p>
                  <w:pPr>
                    <w:pStyle w:val="TileFecha"/>
                  </w:pPr>
                  <w:r>
                    <w:t xml:space="preserve">Realizado en 2021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Vacunación laboral</w:t>
                  </w:r>
                </w:p>
                <w:p>
                  <w:pPr>
                    <w:pStyle w:val="TileFecha"/>
                  </w:pPr>
                  <w:r>
                    <w:t xml:space="preserve">Al día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Triaje y valoración inicial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Vía venosa y extracción de muestras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Curas y cuidado de heridas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Administración segura de medicación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en historia clínica electrónica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Educación sanitaria a pacientes y familias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Catalán</w:t>
            </w:r>
            <w:r>
              <w:tab/>
            </w:r>
            <w:r>
              <w:t xml:space="preserve">C1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 · atención básica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Turnos de mañana, tarde y noche. Incorporación en 15 días.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1D4E8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1D4E89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1D4E89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1D4E89"/>
      </w:pBdr>
      <w:spacing w:before="270" w:after="90"/>
      <w:outlineLvl w:val="0"/>
    </w:pPr>
    <w:rPr>
      <w:rFonts w:ascii="Constantia" w:hAnsi="Constantia" w:eastAsia="Constantia" w:cs="Constantia"/>
      <w:b/>
      <w:color w:val="1D4E89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0A04B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1D4E89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D4E89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D4E89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Pulso para profesionales de la salud, con foto (plantilla editable)</dc:title>
  <dc:subject>Plantilla de currículum editable</dc:subject>
  <dc:creator>plantillasdecurriculum.com</dc:creator>
  <cp:keywords>currículum, plantilla, sanidad, enfermería, enfermera, auxiliar, con foto</cp:keywords>
  <dc:description>Plantilla con foto, datos profesionales y colegiación en cabecera, experiencia por unidad asistencial y columna lateral de certificaciones vigentes y competencias clínicas.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