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Raquel Montoya Beltrán</w:t>
      </w:r>
    </w:p>
    <w:p>
      <w:pPr>
        <w:pStyle w:val="Subtitle"/>
      </w:pPr>
      <w:r>
        <w:t xml:space="preserve">Ingeniera eléctrica · Instalaciones y eficiencia energética</w:t>
      </w:r>
    </w:p>
    <w:p>
      <w:pPr>
        <w:pStyle w:val="Contacto"/>
      </w:pPr>
      <w:r>
        <w:t xml:space="preserve">6XX XXX XXX   |   raquel.montoya@example.com   |   Sevilla   |   Disponible para viajar   |   Carné B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Ingeniera con seis años en proyecto, dirección de ejecución y puesta en marcha de instalaciones eléctricas en edificios terciarios e industriales. Documentación técnica ordenada y coordinación con contratas y clientes.</w:t>
      </w:r>
    </w:p>
    <w:p>
      <w:pPr>
        <w:pStyle w:val="Heading1"/>
      </w:pPr>
      <w:r>
        <w:t xml:space="preserve">Resumen técnico</w:t>
      </w:r>
    </w:p>
    <w:p>
      <w:pPr>
        <w:pStyle w:val="Ficha"/>
        <w:spacing w:before="0"/>
      </w:pPr>
      <w:r>
        <w:rPr>
          <w:rStyle w:val="Etiqueta"/>
        </w:rPr>
        <w:t xml:space="preserve">Software</w:t>
      </w:r>
      <w:r>
        <w:tab/>
      </w:r>
      <w:r>
        <w:t xml:space="preserve">AutoCAD (avanzado), Revit (intermedio), Dialux, CYPE, hojas de cálculo</w:t>
      </w:r>
    </w:p>
    <w:p>
      <w:pPr>
        <w:pStyle w:val="Ficha"/>
      </w:pPr>
      <w:r>
        <w:rPr>
          <w:rStyle w:val="Etiqueta"/>
        </w:rPr>
        <w:t xml:space="preserve">Normativa</w:t>
      </w:r>
      <w:r>
        <w:tab/>
      </w:r>
      <w:r>
        <w:t xml:space="preserve">REBT (baja tensión), Código Técnico de la Edificación, normas UNE de aplicación</w:t>
      </w:r>
    </w:p>
    <w:p>
      <w:pPr>
        <w:pStyle w:val="Ficha"/>
      </w:pPr>
      <w:r>
        <w:rPr>
          <w:rStyle w:val="Etiqueta"/>
        </w:rPr>
        <w:t xml:space="preserve">Ámbitos</w:t>
      </w:r>
      <w:r>
        <w:tab/>
      </w:r>
      <w:r>
        <w:t xml:space="preserve">Proyecto · dirección de obra · mediciones y presupuestos · seguridad y salud</w:t>
      </w:r>
    </w:p>
    <w:p>
      <w:pPr>
        <w:pStyle w:val="Ficha"/>
        <w:spacing w:after="40"/>
      </w:pPr>
      <w:r>
        <w:rPr>
          <w:rStyle w:val="Etiqueta"/>
        </w:rPr>
        <w:t xml:space="preserve">Idiomas</w:t>
      </w:r>
      <w:r>
        <w:tab/>
      </w:r>
      <w:r>
        <w:t xml:space="preserve">Español (nativo) · Inglés B2 (documentación técnica) · Portugués A2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Ingeniera de proyectos</w:t>
      </w:r>
      <w:r>
        <w:t xml:space="preserve"> | Ingeniería de ejemplo S. L., Sevilla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rPr>
          <w:b/>
        </w:rPr>
        <w:t xml:space="preserve">Nave logística de 6.000 m²</w:t>
      </w:r>
      <w:r>
        <w:t xml:space="preserve"> (obra de ejemplo) — responsable de las instalaciones eléctricas y de iluminación, de proyecto a puesta en marcha.</w:t>
      </w:r>
    </w:p>
    <w:p>
      <w:pPr>
        <w:pStyle w:val="ListBullet"/>
      </w:pPr>
      <w:r>
        <w:rPr>
          <w:b/>
        </w:rPr>
        <w:t xml:space="preserve">Reforma de oficinas de 1.200 m²</w:t>
      </w:r>
      <w:r>
        <w:t xml:space="preserve"> (obra de ejemplo) — mediciones, presupuesto y coordinación de dos subcontratas.</w:t>
      </w:r>
    </w:p>
    <w:p>
      <w:pPr>
        <w:pStyle w:val="ListBullet"/>
      </w:pPr>
      <w:r>
        <w:t xml:space="preserve">Elaboración de memorias, planos y pliegos; revisión de documentación de fin de obra.</w:t>
      </w:r>
    </w:p>
    <w:p>
      <w:pPr>
        <w:pStyle w:val="Puesto"/>
      </w:pPr>
      <w:r>
        <w:rPr>
          <w:b/>
        </w:rPr>
        <w:t xml:space="preserve">Técnica de oficina técnica</w:t>
      </w:r>
      <w:r>
        <w:t xml:space="preserve"> | Instalaciones de ejemplo S. A., Sevilla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Cálculo de instalaciones de baja tensión y alumbrado para viviendas y locales; delineación en AutoCAD.</w:t>
      </w:r>
    </w:p>
    <w:p>
      <w:pPr>
        <w:pStyle w:val="ListBullet"/>
      </w:pPr>
      <w:r>
        <w:t xml:space="preserve">Seguimiento de obra con visitas semanales y actas de reunión.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Máster en Eficiencia Energética en Edificios</w:t>
      </w:r>
      <w:r>
        <w:t xml:space="preserve"> | Universidad de ejemplo</w:t>
      </w:r>
      <w:r>
        <w:tab/>
      </w:r>
      <w:r>
        <w:rPr>
          <w:rStyle w:val="Gris"/>
        </w:rPr>
        <w:t xml:space="preserve">2021 – 2022</w:t>
      </w:r>
    </w:p>
    <w:p>
      <w:pPr>
        <w:pStyle w:val="Puesto"/>
      </w:pPr>
      <w:r>
        <w:rPr>
          <w:b/>
        </w:rPr>
        <w:t xml:space="preserve">Grado en Ingeniería Eléctrica</w:t>
      </w:r>
      <w:r>
        <w:t xml:space="preserve"> | Universidad de ejemplo</w:t>
      </w:r>
      <w:r>
        <w:tab/>
      </w:r>
      <w:r>
        <w:rPr>
          <w:rStyle w:val="Gris"/>
        </w:rPr>
        <w:t xml:space="preserve">2015 – 2019</w:t>
      </w:r>
    </w:p>
    <w:p>
      <w:pPr>
        <w:pStyle w:val="Heading1"/>
      </w:pPr>
      <w:r>
        <w:t xml:space="preserve">Cursos técnicos y habilitaciones</w:t>
      </w:r>
    </w:p>
    <w:p>
      <w:pPr>
        <w:pStyle w:val="Puesto"/>
      </w:pPr>
      <w:r>
        <w:rPr>
          <w:b/>
        </w:rPr>
        <w:t xml:space="preserve">Prevención de riesgos laborales en obra</w:t>
      </w:r>
      <w:r>
        <w:t xml:space="preserve"> (60 h) | Entidad de formación de ejemplo</w:t>
      </w:r>
      <w:r>
        <w:tab/>
      </w:r>
      <w:r>
        <w:rPr>
          <w:rStyle w:val="Gris"/>
        </w:rPr>
        <w:t xml:space="preserve">2023</w:t>
      </w:r>
    </w:p>
    <w:p>
      <w:pPr>
        <w:pStyle w:val="Puesto"/>
      </w:pPr>
      <w:r>
        <w:rPr>
          <w:b/>
        </w:rPr>
        <w:t xml:space="preserve">Modelado de instalaciones con Revit</w:t>
      </w:r>
      <w:r>
        <w:t xml:space="preserve"> (40 h)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40"/>
      </w:pPr>
      <w:r>
        <w:t xml:space="preserve">Colegiada en el colegio profesional de ejemplo (nº XXXX; dato opcional).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2B4A6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2B4A6B"/>
      <w:sz w:val="44"/>
      <w:szCs w:val="44"/>
    </w:rPr>
  </w:style>
  <w:style w:type="paragraph" w:styleId="Subtitle">
    <w:name w:val="Subtitle"/>
    <w:qFormat/>
    <w:pPr>
      <w:spacing w:after="6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top w:val="single" w:sz="12" w:space="4" w:color="2B4A6B"/>
      </w:pBdr>
      <w:spacing w:before="220" w:after="70"/>
      <w:outlineLvl w:val="0"/>
    </w:pPr>
    <w:rPr>
      <w:b/>
      <w:caps/>
      <w:color w:val="222222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spacing w:after="4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866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4A6B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2B4A6B"/>
    </w:rPr>
  </w:style>
  <w:style w:type="paragraph" w:styleId="Ficha">
    <w:name w:val="Ficha técnica"/>
    <w:basedOn w:val="Normal"/>
    <w:next w:val="Ficha"/>
    <w:qFormat/>
    <w:pPr>
      <w:shd w:val="clear" w:color="auto" w:fill="E6ECF2"/>
      <w:tabs>
        <w:tab w:val="left" w:pos="2000"/>
      </w:tabs>
      <w:spacing w:before="0" w:after="0"/>
      <w:ind w:left="2000" w:right="80" w:hanging="19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ingeniería y técnicos (plantilla editable)</dc:title>
  <dc:subject>Plantilla de currículum editable</dc:subject>
  <dc:creator>plantillasdecurriculum.com</dc:creator>
  <cp:keywords>currículum, plantilla, ingeniería, técnico, obra, Word</cp:keywords>
  <dc:description>Plantilla de currículum para ingeniería y perfiles técnicos: resumen técnico de software y normativa, proyectos y obras con su rol, formación y cursos técnicos.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