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Cabecera"/>
      </w:pPr>
      <w:r>
        <w:t xml:space="preserve">Currículum · Redacción y edición</w:t>
      </w:r>
      <w:r>
        <w:tab/>
      </w:r>
      <w:r>
        <w:t xml:space="preserve">Barcelona · 2026</w:t>
      </w:r>
    </w:p>
    <w:p>
      <w:pPr>
        <w:pStyle w:val="Title"/>
      </w:pPr>
      <w:r>
        <w:t xml:space="preserve">Clara Esteve </w:t>
      </w:r>
      <w:r>
        <w:rPr>
          <w:rStyle w:val="Cursiva"/>
        </w:rPr>
        <w:t xml:space="preserve">Brugués</w:t>
      </w:r>
    </w:p>
    <w:p>
      <w:pPr>
        <w:pStyle w:val="Subtitle"/>
      </w:pPr>
      <w:r>
        <w:t xml:space="preserve">Redactora y editora de contenidos</w:t>
      </w:r>
    </w:p>
    <w:p>
      <w:pPr>
        <w:pStyle w:val="Entradilla"/>
      </w:pPr>
      <w:r>
        <w:t xml:space="preserve">Nueve años en revistas y medios digitales convirtiendo materiales confusos en textos claros y publicándolos a tiempo.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500"/>
        <w:gridCol w:w="330"/>
        <w:gridCol w:w="3262"/>
      </w:tblGrid>
      <w:tr>
        <w:trPr>
          <w:cantSplit/>
        </w:trPr>
        <w:tc>
          <w:tcPr>
            <w:tcW w:w="6500" w:type="dxa"/>
            <w:vAlign w:val="top"/>
          </w:tcPr>
          <w:p>
            <w:pPr>
              <w:pStyle w:val="Kicker"/>
            </w:pPr>
            <w:r>
              <w:t xml:space="preserve">Experiencia</w:t>
            </w:r>
          </w:p>
          <w:p>
            <w:pPr>
              <w:pStyle w:val="Titular"/>
            </w:pPr>
            <w:r>
              <w:t xml:space="preserve">Editora de contenidos</w:t>
            </w:r>
          </w:p>
          <w:p>
            <w:pPr>
              <w:pStyle w:val="Deck"/>
            </w:pPr>
            <w:r>
              <w:t xml:space="preserve">Revista Ejemplo · Barcelona · 2021 – hoy</w:t>
            </w:r>
          </w:p>
          <w:p>
            <w:pPr>
              <w:pStyle w:val="Cuerpo"/>
            </w:pPr>
            <w:r>
              <w:t xml:space="preserve">Coordina a cinco colaboradores y el calendario mensual de la revista. Revisa estilo, titula y prepara cada pieza para buscadores, y edita el boletín semanal.</w:t>
            </w:r>
          </w:p>
          <w:p>
            <w:pPr>
              <w:pStyle w:val="Titular"/>
            </w:pPr>
            <w:r>
              <w:t xml:space="preserve">Redactora</w:t>
            </w:r>
          </w:p>
          <w:p>
            <w:pPr>
              <w:pStyle w:val="Deck"/>
            </w:pPr>
            <w:r>
              <w:t xml:space="preserve">Diario Digital Ejemplo · Barcelona · 2018 – 2021</w:t>
            </w:r>
          </w:p>
          <w:p>
            <w:pPr>
              <w:pStyle w:val="Cuerpo"/>
            </w:pPr>
            <w:r>
              <w:t xml:space="preserve">Cubrió cultura y sociedad: crónicas, entrevistas y piezas de servicio. Creó una sección de explicadores que sigue publicándose.</w:t>
            </w:r>
          </w:p>
          <w:p>
            <w:pPr>
              <w:pStyle w:val="Titular"/>
            </w:pPr>
            <w:r>
              <w:t xml:space="preserve">Redactora junior</w:t>
            </w:r>
          </w:p>
          <w:p>
            <w:pPr>
              <w:pStyle w:val="Deck"/>
            </w:pPr>
            <w:r>
              <w:t xml:space="preserve">Agencia de Noticias Ejemplo · Madrid · 2016 – 2018</w:t>
            </w:r>
          </w:p>
          <w:p>
            <w:pPr>
              <w:pStyle w:val="Cuerpo"/>
            </w:pPr>
            <w:r>
              <w:t xml:space="preserve">Cobertura de última hora, teletipos y resúmenes diarios para medios suscriptores.</w:t>
            </w:r>
          </w:p>
          <w:p>
            <w:pPr>
              <w:pStyle w:val="Kicker"/>
              <w:spacing w:before="140"/>
            </w:pPr>
            <w:r>
              <w:t xml:space="preserve">Trabajos seleccionados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Guía de barrios de Barcelona</w:t>
            </w:r>
            <w:r>
              <w:t xml:space="preserve"> · serie de 12 reportajes (2023)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Entrevistas a artesanas</w:t>
            </w:r>
            <w:r>
              <w:t xml:space="preserve"> · ciclo de ocho piezas (2021)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Manual de estilo interno</w:t>
            </w:r>
            <w:r>
              <w:t xml:space="preserve"> · coautoría, 40 páginas (2022)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Boletín semanal de la revista</w:t>
            </w:r>
            <w:r>
              <w:t xml:space="preserve"> · edición desde 2021</w:t>
            </w:r>
          </w:p>
        </w:tc>
        <w:tc>
          <w:tcPr>
            <w:tcW w:w="330" w:type="dxa"/>
          </w:tcPr>
          <w:p>
            <w:pPr>
              <w:pStyle w:val="Sep"/>
            </w:pPr>
          </w:p>
        </w:tc>
        <w:tc>
          <w:tcPr>
            <w:tcW w:w="3262" w:type="dxa"/>
            <w:shd w:val="clear" w:color="auto" w:fill="E6F2EA"/>
            <w:tcMar>
              <w:top w:w="200" w:type="dxa"/>
              <w:left w:w="240" w:type="dxa"/>
              <w:bottom w:w="200" w:type="dxa"/>
              <w:right w:w="200" w:type="dxa"/>
            </w:tcMar>
            <w:vAlign w:val="top"/>
          </w:tcPr>
          <w:p>
            <w:pPr>
              <w:pStyle w:val="KickerLat"/>
              <w:spacing w:before="0"/>
            </w:pPr>
            <w:r>
              <w:t xml:space="preserve">Contacto</w:t>
            </w:r>
          </w:p>
          <w:p>
            <w:pPr>
              <w:pStyle w:val="Lateral"/>
            </w:pPr>
            <w:r>
              <w:t xml:space="preserve">6XX XXX XXX</w:t>
            </w:r>
          </w:p>
          <w:p>
            <w:pPr>
              <w:pStyle w:val="Lateral"/>
            </w:pPr>
            <w:r>
              <w:t xml:space="preserve">clara.esteve@example.com</w:t>
            </w:r>
          </w:p>
          <w:p>
            <w:pPr>
              <w:pStyle w:val="Lateral"/>
            </w:pPr>
            <w:r>
              <w:t xml:space="preserve">Barcelona</w:t>
            </w:r>
          </w:p>
          <w:p>
            <w:pPr>
              <w:pStyle w:val="Lateral"/>
            </w:pPr>
            <w:r>
              <w:t xml:space="preserve">portfolio-ejemplo.example.com</w:t>
            </w:r>
          </w:p>
          <w:p>
            <w:pPr>
              <w:pStyle w:val="CitaMarca"/>
            </w:pPr>
            <w:r>
              <w:t xml:space="preserve">“</w:t>
            </w:r>
          </w:p>
          <w:p>
            <w:pPr>
              <w:pStyle w:val="Cita"/>
            </w:pPr>
            <w:r>
              <w:t xml:space="preserve">Más de 300 textos editados al año sin retrasos en el cierre.</w:t>
            </w:r>
          </w:p>
          <w:p>
            <w:pPr>
              <w:pStyle w:val="CitaPie"/>
            </w:pPr>
            <w:r>
              <w:t xml:space="preserve">Dato de ejemplo</w:t>
            </w:r>
          </w:p>
          <w:p>
            <w:pPr>
              <w:pStyle w:val="KickerLat"/>
            </w:pPr>
            <w:r>
              <w:t xml:space="preserve">Formación</w:t>
            </w:r>
          </w:p>
          <w:p>
            <w:pPr>
              <w:pStyle w:val="LateralB"/>
            </w:pPr>
            <w:r>
              <w:t xml:space="preserve">Grado en Periodismo</w:t>
            </w:r>
          </w:p>
          <w:p>
            <w:pPr>
              <w:pStyle w:val="Lateral"/>
            </w:pPr>
            <w:r>
              <w:t xml:space="preserve">Universidad de Ejemplo · 2012 – 2016</w:t>
            </w:r>
          </w:p>
          <w:p>
            <w:pPr>
              <w:pStyle w:val="LateralB"/>
            </w:pPr>
            <w:r>
              <w:t xml:space="preserve">Máster en Edición</w:t>
            </w:r>
          </w:p>
          <w:p>
            <w:pPr>
              <w:pStyle w:val="Lateral"/>
            </w:pPr>
            <w:r>
              <w:t xml:space="preserve">Escuela de Ejemplo · 2017</w:t>
            </w:r>
          </w:p>
          <w:p>
            <w:pPr>
              <w:pStyle w:val="KickerLat"/>
            </w:pPr>
            <w:r>
              <w:t xml:space="preserve">Idiomas</w:t>
            </w:r>
          </w:p>
          <w:p>
            <w:pPr>
              <w:pStyle w:val="Lateral"/>
            </w:pPr>
            <w:r>
              <w:t xml:space="preserve">Español y catalán (nativos)</w:t>
            </w:r>
          </w:p>
          <w:p>
            <w:pPr>
              <w:pStyle w:val="Lateral"/>
            </w:pPr>
            <w:r>
              <w:t xml:space="preserve">Inglés (C1) · Francés (B1)</w:t>
            </w:r>
          </w:p>
          <w:p>
            <w:pPr>
              <w:pStyle w:val="KickerLat"/>
            </w:pPr>
            <w:r>
              <w:t xml:space="preserve">Herramientas</w:t>
            </w:r>
          </w:p>
          <w:p>
            <w:pPr>
              <w:pStyle w:val="Lateral"/>
            </w:pPr>
            <w:r>
              <w:t xml:space="preserve">Gestor de contenidos · optimización para buscadores · hojas de estilo · maquetación básica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166534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before="60" w:after="0"/>
    </w:pPr>
    <w:rPr>
      <w:rFonts w:ascii="Georgia" w:hAnsi="Georgia" w:eastAsia="Georgia" w:cs="Georgia"/>
      <w:b/>
      <w:color w:val="161616"/>
      <w:sz w:val="80"/>
      <w:szCs w:val="80"/>
    </w:rPr>
  </w:style>
  <w:style w:type="paragraph" w:styleId="Subtitle">
    <w:name w:val="Subtitle"/>
    <w:basedOn w:val="Normal"/>
    <w:next w:val="Normal"/>
    <w:qFormat/>
    <w:pPr>
      <w:spacing w:after="100"/>
    </w:pPr>
    <w:rPr>
      <w:rFonts w:ascii="Georgia" w:hAnsi="Georgia" w:eastAsia="Georgia" w:cs="Georgia"/>
      <w:i/>
      <w:color w:val="444444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166534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50" w:hanging="25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66534"/>
    </w:rPr>
  </w:style>
  <w:style w:type="character" w:styleId="Gris">
    <w:name w:val="Texto secundario"/>
    <w:uiPriority w:val="1"/>
    <w:qFormat/>
    <w:rPr>
      <w:color w:val="595959"/>
    </w:rPr>
  </w:style>
  <w:style w:type="character" w:styleId="Cursiva">
    <w:name w:val="Titular en cursiva"/>
    <w:uiPriority w:val="1"/>
    <w:qFormat/>
    <w:rPr>
      <w:rFonts w:ascii="Georgia" w:hAnsi="Georgia" w:eastAsia="Georgia" w:cs="Georgia"/>
      <w:b w:val="0"/>
      <w:i/>
      <w:color w:val="166534"/>
    </w:rPr>
  </w:style>
  <w:style w:type="character" w:styleId="Titulo">
    <w:name w:val="Título de obra"/>
    <w:uiPriority w:val="1"/>
    <w:qFormat/>
    <w:rPr>
      <w:rFonts w:ascii="Georgia" w:hAnsi="Georgia" w:eastAsia="Georgia" w:cs="Georgia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Cabecera">
    <w:name w:val="Cabecera de revista"/>
    <w:basedOn w:val="Normal"/>
    <w:qFormat/>
    <w:pPr>
      <w:pBdr>
        <w:top w:val="single" w:sz="36" w:space="6" w:color="161616"/>
      </w:pBdr>
      <w:tabs>
        <w:tab w:val="right" w:pos="10092"/>
      </w:tabs>
      <w:spacing w:before="0" w:after="100"/>
    </w:pPr>
    <w:rPr>
      <w:b/>
      <w:caps/>
      <w:color w:val="161616"/>
      <w:spacing w:val="50"/>
      <w:sz w:val="17"/>
      <w:szCs w:val="17"/>
    </w:rPr>
  </w:style>
  <w:style w:type="paragraph" w:styleId="Entradilla">
    <w:name w:val="Entradilla"/>
    <w:basedOn w:val="Normal"/>
    <w:qFormat/>
    <w:pPr>
      <w:pBdr>
        <w:top w:val="single" w:sz="6" w:space="8" w:color="161616"/>
        <w:bottom w:val="single" w:sz="6" w:space="8" w:color="161616"/>
      </w:pBdr>
      <w:spacing w:before="40" w:after="200" w:line="276" w:lineRule="auto"/>
    </w:pPr>
    <w:rPr>
      <w:rFonts w:ascii="Georgia" w:hAnsi="Georgia" w:eastAsia="Georgia" w:cs="Georgia"/>
      <w:color w:val="161616"/>
      <w:sz w:val="25"/>
      <w:szCs w:val="25"/>
    </w:rPr>
  </w:style>
  <w:style w:type="paragraph" w:styleId="Kicker">
    <w:name w:val="Antetítulo de sección"/>
    <w:basedOn w:val="Normal"/>
    <w:qFormat/>
    <w:pPr>
      <w:keepNext/>
      <w:pBdr>
        <w:top w:val="single" w:sz="8" w:space="5" w:color="161616"/>
      </w:pBdr>
      <w:spacing w:before="0" w:after="110"/>
    </w:pPr>
    <w:rPr>
      <w:b/>
      <w:caps/>
      <w:color w:val="166534"/>
      <w:spacing w:val="40"/>
      <w:sz w:val="17"/>
      <w:szCs w:val="17"/>
    </w:rPr>
  </w:style>
  <w:style w:type="paragraph" w:styleId="KickerLat">
    <w:name w:val="Antetítulo lateral"/>
    <w:basedOn w:val="Normal"/>
    <w:qFormat/>
    <w:pPr>
      <w:keepNext/>
      <w:spacing w:before="190" w:after="60"/>
    </w:pPr>
    <w:rPr>
      <w:b/>
      <w:caps/>
      <w:color w:val="166534"/>
      <w:spacing w:val="40"/>
      <w:sz w:val="17"/>
      <w:szCs w:val="17"/>
    </w:rPr>
  </w:style>
  <w:style w:type="paragraph" w:styleId="Titular">
    <w:name w:val="Titular de puesto"/>
    <w:basedOn w:val="Normal"/>
    <w:qFormat/>
    <w:pPr>
      <w:keepNext/>
      <w:spacing w:before="0" w:after="20"/>
    </w:pPr>
    <w:rPr>
      <w:rFonts w:ascii="Georgia" w:hAnsi="Georgia" w:eastAsia="Georgia" w:cs="Georgia"/>
      <w:b/>
      <w:color w:val="161616"/>
      <w:sz w:val="32"/>
      <w:szCs w:val="32"/>
    </w:rPr>
  </w:style>
  <w:style w:type="paragraph" w:styleId="Deck">
    <w:name w:val="Entradilla del puesto"/>
    <w:basedOn w:val="Normal"/>
    <w:qFormat/>
    <w:pPr>
      <w:keepNext/>
      <w:spacing w:before="0" w:after="60"/>
    </w:pPr>
    <w:rPr>
      <w:b/>
      <w:caps/>
      <w:color w:val="166534"/>
      <w:spacing w:val="20"/>
      <w:sz w:val="17"/>
      <w:szCs w:val="17"/>
    </w:rPr>
  </w:style>
  <w:style w:type="paragraph" w:styleId="Cuerpo">
    <w:name w:val="Cuerpo editorial"/>
    <w:basedOn w:val="Normal"/>
    <w:qFormat/>
    <w:pPr>
      <w:spacing w:before="0" w:after="230" w:line="272" w:lineRule="auto"/>
    </w:pPr>
    <w:rPr>
      <w:sz w:val="22"/>
      <w:szCs w:val="22"/>
    </w:rPr>
  </w:style>
  <w:style w:type="paragraph" w:styleId="Lateral">
    <w:name w:val="Texto lateral"/>
    <w:basedOn w:val="Normal"/>
    <w:qFormat/>
    <w:pPr>
      <w:spacing w:before="0" w:after="40"/>
    </w:pPr>
    <w:rPr>
      <w:sz w:val="21"/>
      <w:szCs w:val="21"/>
    </w:rPr>
  </w:style>
  <w:style w:type="paragraph" w:styleId="LateralB">
    <w:name w:val="Texto lateral destacado"/>
    <w:basedOn w:val="Normal"/>
    <w:qFormat/>
    <w:pPr>
      <w:spacing w:before="0" w:after="0"/>
    </w:pPr>
    <w:rPr>
      <w:b/>
      <w:color w:val="161616"/>
      <w:sz w:val="20"/>
      <w:szCs w:val="20"/>
    </w:rPr>
  </w:style>
  <w:style w:type="paragraph" w:styleId="CitaMarca">
    <w:name w:val="Cita: comillas"/>
    <w:basedOn w:val="Normal"/>
    <w:qFormat/>
    <w:pPr>
      <w:spacing w:before="300" w:after="0" w:line="560" w:lineRule="exact"/>
    </w:pPr>
    <w:rPr>
      <w:rFonts w:ascii="Georgia" w:hAnsi="Georgia" w:eastAsia="Georgia" w:cs="Georgia"/>
      <w:b/>
      <w:color w:val="166534"/>
      <w:sz w:val="88"/>
      <w:szCs w:val="88"/>
    </w:rPr>
  </w:style>
  <w:style w:type="paragraph" w:styleId="Cita">
    <w:name w:val="Cita destacada"/>
    <w:basedOn w:val="Normal"/>
    <w:qFormat/>
    <w:pPr>
      <w:spacing w:before="0" w:after="40" w:line="262" w:lineRule="auto"/>
    </w:pPr>
    <w:rPr>
      <w:rFonts w:ascii="Georgia" w:hAnsi="Georgia" w:eastAsia="Georgia" w:cs="Georgia"/>
      <w:i/>
      <w:color w:val="161616"/>
      <w:sz w:val="26"/>
      <w:szCs w:val="26"/>
    </w:rPr>
  </w:style>
  <w:style w:type="paragraph" w:styleId="CitaPie">
    <w:name w:val="Cita: pie"/>
    <w:basedOn w:val="Normal"/>
    <w:qFormat/>
    <w:pPr>
      <w:spacing w:before="0" w:after="0"/>
    </w:pPr>
    <w:rPr>
      <w:color w:val="444444"/>
      <w:sz w:val="17"/>
      <w:szCs w:val="17"/>
    </w:rPr>
  </w:style>
  <w:style w:type="paragraph" w:styleId="Obra">
    <w:name w:val="Trabajo seleccionado"/>
    <w:basedOn w:val="Normal"/>
    <w:qFormat/>
    <w:pPr>
      <w:spacing w:before="0" w:after="70"/>
    </w:pPr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estilo editorial (plantilla editable)</dc:title>
  <dc:subject>Plantilla de currículum editable</dc:subject>
  <dc:creator>plantillasdecurriculum.com</dc:creator>
  <cp:keywords>currículum, plantilla, editorial, periodismo, comunicación, contenidos</cp:keywords>
  <dc:description>Currículum con aspecto de revista: titulares grandes en serif, entradilla, dos columnas desiguales y una cita destacada.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